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50A" w:rsidRDefault="009D750A" w:rsidP="009D75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TSG-RAN WG2 </w:t>
      </w:r>
      <w:r w:rsidR="00AB48D5">
        <w:rPr>
          <w:b/>
          <w:noProof/>
          <w:sz w:val="24"/>
        </w:rPr>
        <w:t xml:space="preserve">Meeting </w:t>
      </w:r>
      <w:r w:rsidR="00AB48D5">
        <w:rPr>
          <w:rFonts w:hint="eastAsia"/>
          <w:b/>
          <w:sz w:val="24"/>
          <w:szCs w:val="24"/>
          <w:lang w:eastAsia="x-none"/>
        </w:rPr>
        <w:t>#103</w:t>
      </w:r>
      <w:r w:rsidR="000510E2">
        <w:rPr>
          <w:b/>
          <w:sz w:val="24"/>
          <w:szCs w:val="24"/>
          <w:lang w:eastAsia="x-none"/>
        </w:rPr>
        <w:t>bis</w:t>
      </w:r>
      <w:r>
        <w:rPr>
          <w:b/>
          <w:noProof/>
          <w:sz w:val="24"/>
        </w:rPr>
        <w:tab/>
        <w:t>R2-18</w:t>
      </w:r>
      <w:r w:rsidR="00E4577C">
        <w:rPr>
          <w:b/>
          <w:noProof/>
          <w:sz w:val="24"/>
        </w:rPr>
        <w:t>1</w:t>
      </w:r>
      <w:r w:rsidR="005E4C3A">
        <w:rPr>
          <w:b/>
          <w:noProof/>
          <w:sz w:val="24"/>
        </w:rPr>
        <w:t>5279</w:t>
      </w:r>
    </w:p>
    <w:p w:rsidR="009D750A" w:rsidRPr="001A70E6" w:rsidRDefault="000510E2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b/>
          <w:noProof/>
          <w:sz w:val="24"/>
        </w:rPr>
        <w:t>Chengdu, China, 8th - 12th October</w:t>
      </w:r>
      <w:r w:rsidR="00AB48D5">
        <w:rPr>
          <w:rFonts w:hint="eastAsia"/>
          <w:b/>
          <w:sz w:val="24"/>
          <w:szCs w:val="24"/>
          <w:lang w:eastAsia="x-none"/>
        </w:rPr>
        <w:t xml:space="preserve"> 2018</w:t>
      </w:r>
      <w:r w:rsidR="009D750A">
        <w:rPr>
          <w:rFonts w:eastAsia="맑은 고딕" w:hint="eastAsia"/>
          <w:b/>
          <w:noProof/>
          <w:sz w:val="24"/>
          <w:lang w:eastAsia="ko-KR"/>
        </w:rPr>
        <w:tab/>
      </w:r>
    </w:p>
    <w:p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</w:rPr>
      </w:pPr>
      <w:r w:rsidRPr="0024416F">
        <w:rPr>
          <w:rFonts w:ascii="Arial" w:hAnsi="Arial" w:cs="Arial"/>
          <w:b/>
          <w:noProof/>
          <w:sz w:val="28"/>
          <w:szCs w:val="28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</w:rPr>
        <w:tab/>
        <w:t xml:space="preserve">: </w:t>
      </w:r>
      <w:r w:rsidR="00B7556E">
        <w:rPr>
          <w:rFonts w:ascii="Arial" w:hAnsi="Arial" w:cs="Arial"/>
          <w:noProof/>
          <w:sz w:val="28"/>
          <w:szCs w:val="28"/>
        </w:rPr>
        <w:t>12.</w:t>
      </w:r>
      <w:r w:rsidR="009E0F39">
        <w:rPr>
          <w:rFonts w:ascii="Arial" w:hAnsi="Arial" w:cs="Arial"/>
          <w:noProof/>
          <w:sz w:val="28"/>
          <w:szCs w:val="28"/>
        </w:rPr>
        <w:t>2</w:t>
      </w:r>
      <w:r w:rsidR="00B7556E">
        <w:rPr>
          <w:rFonts w:ascii="Arial" w:hAnsi="Arial" w:cs="Arial"/>
          <w:noProof/>
          <w:sz w:val="28"/>
          <w:szCs w:val="28"/>
        </w:rPr>
        <w:t xml:space="preserve">.4 (Transmission in preconfigured resources) </w:t>
      </w:r>
      <w:r w:rsidR="005A68E3">
        <w:rPr>
          <w:rFonts w:ascii="Arial" w:hAnsi="Arial" w:cs="Arial"/>
          <w:noProof/>
          <w:sz w:val="28"/>
          <w:szCs w:val="28"/>
        </w:rPr>
        <w:t xml:space="preserve"> </w:t>
      </w:r>
    </w:p>
    <w:p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</w:rPr>
      </w:pPr>
      <w:r w:rsidRPr="0024416F">
        <w:rPr>
          <w:rFonts w:ascii="Arial" w:hAnsi="Arial" w:cs="Arial"/>
          <w:b/>
          <w:noProof/>
          <w:sz w:val="28"/>
          <w:szCs w:val="28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</w:rPr>
        <w:tab/>
        <w:t xml:space="preserve">: </w:t>
      </w:r>
      <w:r w:rsidRPr="00D01158">
        <w:rPr>
          <w:rFonts w:ascii="Arial" w:hAnsi="Arial" w:cs="Arial"/>
          <w:noProof/>
          <w:sz w:val="28"/>
          <w:szCs w:val="28"/>
        </w:rPr>
        <w:t>LG Electronics Inc.</w:t>
      </w:r>
    </w:p>
    <w:p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</w:rPr>
      </w:pPr>
      <w:r w:rsidRPr="0024416F">
        <w:rPr>
          <w:rFonts w:ascii="Arial" w:hAnsi="Arial" w:cs="Arial"/>
          <w:b/>
          <w:noProof/>
          <w:sz w:val="28"/>
          <w:szCs w:val="28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</w:rPr>
        <w:tab/>
        <w:t xml:space="preserve">: </w:t>
      </w:r>
      <w:r w:rsidR="005A68E3">
        <w:rPr>
          <w:rFonts w:ascii="Arial" w:hAnsi="Arial" w:cs="Arial"/>
          <w:noProof/>
          <w:sz w:val="28"/>
          <w:szCs w:val="28"/>
        </w:rPr>
        <w:t>Support for common SPS resource allocation</w:t>
      </w:r>
    </w:p>
    <w:p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</w:rPr>
      </w:pPr>
      <w:r w:rsidRPr="0024416F">
        <w:rPr>
          <w:rFonts w:ascii="Arial" w:hAnsi="Arial" w:cs="Arial"/>
          <w:b/>
          <w:noProof/>
          <w:sz w:val="28"/>
          <w:szCs w:val="28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</w:rPr>
        <w:tab/>
        <w:t xml:space="preserve">: </w:t>
      </w:r>
      <w:r w:rsidRPr="00D01158">
        <w:rPr>
          <w:rFonts w:ascii="Arial" w:hAnsi="Arial" w:cs="Arial"/>
          <w:noProof/>
          <w:sz w:val="28"/>
          <w:szCs w:val="28"/>
        </w:rPr>
        <w:t>Discussion and Decision</w:t>
      </w:r>
    </w:p>
    <w:p w:rsidR="006D6DCE" w:rsidRPr="003937B0" w:rsidRDefault="00F21060" w:rsidP="003937B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:rsidR="00BC05EA" w:rsidRPr="000B4C1D" w:rsidRDefault="00E403FE" w:rsidP="00BC05EA">
      <w:pPr>
        <w:rPr>
          <w:rFonts w:ascii="Arial" w:hAnsi="Arial" w:cs="Arial"/>
          <w:lang w:eastAsia="ko-KR"/>
        </w:rPr>
      </w:pPr>
      <w:r w:rsidRPr="000B4C1D">
        <w:rPr>
          <w:rFonts w:ascii="Arial" w:hAnsi="Arial" w:cs="Arial"/>
          <w:lang w:eastAsia="ko-KR"/>
        </w:rPr>
        <w:t xml:space="preserve">In LTE, </w:t>
      </w:r>
      <w:r w:rsidR="00F24F96" w:rsidRPr="000B4C1D">
        <w:rPr>
          <w:rFonts w:ascii="Arial" w:hAnsi="Arial" w:cs="Arial"/>
          <w:lang w:eastAsia="ko-KR"/>
        </w:rPr>
        <w:t>SPS feature is designed to reduce the control channel overhead for a traffic type such as VoIP</w:t>
      </w:r>
      <w:r w:rsidR="00274C40" w:rsidRPr="000B4C1D">
        <w:rPr>
          <w:rFonts w:ascii="Arial" w:hAnsi="Arial" w:cs="Arial"/>
          <w:lang w:eastAsia="ko-KR"/>
        </w:rPr>
        <w:t xml:space="preserve">. </w:t>
      </w:r>
      <w:r w:rsidR="006C42F6" w:rsidRPr="000B4C1D">
        <w:rPr>
          <w:rFonts w:ascii="Arial" w:hAnsi="Arial" w:cs="Arial"/>
          <w:lang w:eastAsia="ko-KR"/>
        </w:rPr>
        <w:t xml:space="preserve"> </w:t>
      </w:r>
      <w:r w:rsidR="00F24F96" w:rsidRPr="000B4C1D">
        <w:rPr>
          <w:rFonts w:ascii="Arial" w:hAnsi="Arial" w:cs="Arial"/>
          <w:lang w:eastAsia="ko-KR"/>
        </w:rPr>
        <w:t xml:space="preserve">The network sends SPS configurations per serving cell via dedicated signalling and UEs perform </w:t>
      </w:r>
      <w:r w:rsidR="006C42F6" w:rsidRPr="000B4C1D">
        <w:rPr>
          <w:rFonts w:ascii="Arial" w:hAnsi="Arial" w:cs="Arial"/>
          <w:lang w:eastAsia="ko-KR"/>
        </w:rPr>
        <w:t xml:space="preserve">transmission using </w:t>
      </w:r>
      <w:r w:rsidR="00F24F96" w:rsidRPr="000B4C1D">
        <w:rPr>
          <w:rFonts w:ascii="Arial" w:hAnsi="Arial" w:cs="Arial"/>
          <w:lang w:eastAsia="ko-KR"/>
        </w:rPr>
        <w:t>SPS in RRC_CONNECTED.</w:t>
      </w:r>
      <w:r w:rsidRPr="000B4C1D">
        <w:rPr>
          <w:rFonts w:ascii="Arial" w:hAnsi="Arial" w:cs="Arial"/>
          <w:lang w:eastAsia="ko-KR"/>
        </w:rPr>
        <w:t xml:space="preserve"> </w:t>
      </w:r>
    </w:p>
    <w:p w:rsidR="00C05CD1" w:rsidRPr="000B4C1D" w:rsidRDefault="00BC05EA" w:rsidP="00483AB4">
      <w:pPr>
        <w:rPr>
          <w:rFonts w:ascii="Arial" w:hAnsi="Arial" w:cs="Arial"/>
          <w:lang w:eastAsia="ko-KR"/>
        </w:rPr>
      </w:pPr>
      <w:r w:rsidRPr="000B4C1D">
        <w:rPr>
          <w:rFonts w:ascii="Arial" w:hAnsi="Arial" w:cs="Arial"/>
          <w:lang w:eastAsia="ko-KR"/>
        </w:rPr>
        <w:t>In this contribution, we would like to discuss</w:t>
      </w:r>
      <w:r w:rsidR="005D1BFF" w:rsidRPr="000B4C1D">
        <w:rPr>
          <w:rFonts w:ascii="Arial" w:hAnsi="Arial" w:cs="Arial"/>
          <w:lang w:eastAsia="ko-KR"/>
        </w:rPr>
        <w:t xml:space="preserve"> the</w:t>
      </w:r>
      <w:r w:rsidRPr="000B4C1D">
        <w:rPr>
          <w:rFonts w:ascii="Arial" w:hAnsi="Arial" w:cs="Arial"/>
          <w:lang w:eastAsia="ko-KR"/>
        </w:rPr>
        <w:t xml:space="preserve"> issues on </w:t>
      </w:r>
      <w:r w:rsidR="00CD1D50" w:rsidRPr="000B4C1D">
        <w:rPr>
          <w:rFonts w:ascii="Arial" w:hAnsi="Arial" w:cs="Arial"/>
          <w:lang w:eastAsia="ko-KR"/>
        </w:rPr>
        <w:t xml:space="preserve">supporting </w:t>
      </w:r>
      <w:r w:rsidR="00237521">
        <w:rPr>
          <w:rFonts w:ascii="Arial" w:hAnsi="Arial" w:cs="Arial"/>
          <w:lang w:eastAsia="ko-KR"/>
        </w:rPr>
        <w:t xml:space="preserve">shared </w:t>
      </w:r>
      <w:r w:rsidR="00CD1D50" w:rsidRPr="000B4C1D">
        <w:rPr>
          <w:rFonts w:ascii="Arial" w:hAnsi="Arial" w:cs="Arial"/>
          <w:lang w:eastAsia="ko-KR"/>
        </w:rPr>
        <w:t xml:space="preserve">SPS resource allocation. </w:t>
      </w:r>
    </w:p>
    <w:p w:rsidR="000B5C84" w:rsidRP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:rsidR="00D45F25" w:rsidRPr="000B4C1D" w:rsidRDefault="00103D84" w:rsidP="00BC05EA">
      <w:pPr>
        <w:rPr>
          <w:rFonts w:ascii="Arial" w:hAnsi="Arial" w:cs="Arial"/>
          <w:lang w:eastAsia="ko-KR"/>
        </w:rPr>
      </w:pPr>
      <w:r w:rsidRPr="000B4C1D">
        <w:rPr>
          <w:rFonts w:ascii="Arial" w:hAnsi="Arial" w:cs="Arial"/>
          <w:lang w:eastAsia="ko-KR"/>
        </w:rPr>
        <w:t>Semi-persistent scheduling (</w:t>
      </w:r>
      <w:r w:rsidR="004A6480" w:rsidRPr="000B4C1D">
        <w:rPr>
          <w:rFonts w:ascii="Arial" w:hAnsi="Arial" w:cs="Arial"/>
          <w:lang w:eastAsia="ko-KR"/>
        </w:rPr>
        <w:t>SPS</w:t>
      </w:r>
      <w:r w:rsidRPr="000B4C1D">
        <w:rPr>
          <w:rFonts w:ascii="Arial" w:hAnsi="Arial" w:cs="Arial"/>
          <w:lang w:eastAsia="ko-KR"/>
        </w:rPr>
        <w:t>)</w:t>
      </w:r>
      <w:r w:rsidR="004A6480" w:rsidRPr="000B4C1D">
        <w:rPr>
          <w:rFonts w:ascii="Arial" w:hAnsi="Arial" w:cs="Arial"/>
          <w:lang w:eastAsia="ko-KR"/>
        </w:rPr>
        <w:t xml:space="preserve"> feature is designed to reduce the control channel overhead for a </w:t>
      </w:r>
      <w:r w:rsidR="00E43C02" w:rsidRPr="000B4C1D">
        <w:rPr>
          <w:rFonts w:ascii="Arial" w:hAnsi="Arial" w:cs="Arial"/>
          <w:lang w:eastAsia="ko-KR"/>
        </w:rPr>
        <w:t xml:space="preserve">traffic type such as </w:t>
      </w:r>
      <w:r w:rsidR="004A6480" w:rsidRPr="000B4C1D">
        <w:rPr>
          <w:rFonts w:ascii="Arial" w:hAnsi="Arial" w:cs="Arial"/>
          <w:lang w:eastAsia="ko-KR"/>
        </w:rPr>
        <w:t>VoIP</w:t>
      </w:r>
      <w:r w:rsidR="00E43C02" w:rsidRPr="000B4C1D">
        <w:rPr>
          <w:rFonts w:ascii="Arial" w:hAnsi="Arial" w:cs="Arial"/>
          <w:lang w:eastAsia="ko-KR"/>
        </w:rPr>
        <w:t xml:space="preserve">. </w:t>
      </w:r>
      <w:r w:rsidR="00F30B04" w:rsidRPr="000B4C1D">
        <w:rPr>
          <w:rFonts w:ascii="Arial" w:hAnsi="Arial" w:cs="Arial"/>
          <w:lang w:eastAsia="ko-KR"/>
        </w:rPr>
        <w:t xml:space="preserve"> Multiple UL SPS configurations are supported per serving cell while multiple DL SPS configurations per serving cell are not supported. </w:t>
      </w:r>
      <w:r w:rsidR="00680F81" w:rsidRPr="000B4C1D">
        <w:rPr>
          <w:rFonts w:ascii="Arial" w:hAnsi="Arial" w:cs="Arial"/>
          <w:lang w:eastAsia="ko-KR"/>
        </w:rPr>
        <w:t xml:space="preserve"> B</w:t>
      </w:r>
      <w:r w:rsidR="00F30B04" w:rsidRPr="000B4C1D">
        <w:rPr>
          <w:rFonts w:ascii="Arial" w:hAnsi="Arial" w:cs="Arial"/>
          <w:lang w:eastAsia="ko-KR"/>
        </w:rPr>
        <w:t>oth DL and UL SPS configurations can be active simultaneously for different cells.</w:t>
      </w:r>
      <w:r w:rsidR="00CE5408" w:rsidRPr="000B4C1D">
        <w:rPr>
          <w:rFonts w:ascii="Arial" w:hAnsi="Arial" w:cs="Arial"/>
          <w:lang w:eastAsia="ko-KR"/>
        </w:rPr>
        <w:t xml:space="preserve">  </w:t>
      </w:r>
    </w:p>
    <w:p w:rsidR="00EF3409" w:rsidRDefault="000B4C1D" w:rsidP="00BC05E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SPS is suitable for s</w:t>
      </w:r>
      <w:r w:rsidR="00D45F25" w:rsidRPr="000B4C1D">
        <w:rPr>
          <w:rFonts w:ascii="Arial" w:hAnsi="Arial" w:cs="Arial"/>
          <w:lang w:eastAsia="ko-KR"/>
        </w:rPr>
        <w:t xml:space="preserve">ome IoT data transmissions where the IoT applications require periodic data </w:t>
      </w:r>
      <w:r>
        <w:rPr>
          <w:rFonts w:ascii="Arial" w:hAnsi="Arial" w:cs="Arial"/>
          <w:lang w:eastAsia="ko-KR"/>
        </w:rPr>
        <w:t>collection</w:t>
      </w:r>
      <w:r w:rsidR="00D45F25" w:rsidRPr="000B4C1D">
        <w:rPr>
          <w:rFonts w:ascii="Arial" w:hAnsi="Arial" w:cs="Arial"/>
          <w:lang w:eastAsia="ko-KR"/>
        </w:rPr>
        <w:t xml:space="preserve"> from the</w:t>
      </w:r>
      <w:r>
        <w:rPr>
          <w:rFonts w:ascii="Arial" w:hAnsi="Arial" w:cs="Arial"/>
          <w:lang w:eastAsia="ko-KR"/>
        </w:rPr>
        <w:t xml:space="preserve"> IoT</w:t>
      </w:r>
      <w:r w:rsidR="00D45F25" w:rsidRPr="000B4C1D">
        <w:rPr>
          <w:rFonts w:ascii="Arial" w:hAnsi="Arial" w:cs="Arial"/>
          <w:lang w:eastAsia="ko-KR"/>
        </w:rPr>
        <w:t xml:space="preserve"> devices. </w:t>
      </w:r>
      <w:r w:rsidR="00A80C7A">
        <w:rPr>
          <w:rFonts w:ascii="Arial" w:hAnsi="Arial" w:cs="Arial"/>
          <w:lang w:eastAsia="ko-KR"/>
        </w:rPr>
        <w:t xml:space="preserve">Depending on the requirements of IoT applications (or importance of data), </w:t>
      </w:r>
      <w:r w:rsidR="003D7139">
        <w:rPr>
          <w:rFonts w:ascii="Arial" w:hAnsi="Arial" w:cs="Arial"/>
          <w:lang w:eastAsia="ko-KR"/>
        </w:rPr>
        <w:t xml:space="preserve">dedicated resource allocation </w:t>
      </w:r>
      <w:r w:rsidR="009535CD">
        <w:rPr>
          <w:rFonts w:ascii="Arial" w:hAnsi="Arial" w:cs="Arial"/>
          <w:lang w:eastAsia="ko-KR"/>
        </w:rPr>
        <w:t>is</w:t>
      </w:r>
      <w:r w:rsidR="003D7139">
        <w:rPr>
          <w:rFonts w:ascii="Arial" w:hAnsi="Arial" w:cs="Arial"/>
          <w:lang w:eastAsia="ko-KR"/>
        </w:rPr>
        <w:t xml:space="preserve"> preferred for reliable data </w:t>
      </w:r>
      <w:r w:rsidR="009535CD">
        <w:rPr>
          <w:rFonts w:ascii="Arial" w:hAnsi="Arial" w:cs="Arial"/>
          <w:lang w:eastAsia="ko-KR"/>
        </w:rPr>
        <w:t xml:space="preserve">transmission </w:t>
      </w:r>
      <w:r w:rsidR="003D7139">
        <w:rPr>
          <w:rFonts w:ascii="Arial" w:hAnsi="Arial" w:cs="Arial"/>
          <w:lang w:eastAsia="ko-KR"/>
        </w:rPr>
        <w:t xml:space="preserve">or shared resource allocation would be </w:t>
      </w:r>
      <w:r w:rsidR="00C9752F">
        <w:rPr>
          <w:rFonts w:ascii="Arial" w:hAnsi="Arial" w:cs="Arial"/>
          <w:lang w:eastAsia="ko-KR"/>
        </w:rPr>
        <w:t xml:space="preserve">also </w:t>
      </w:r>
      <w:r w:rsidR="003D7139">
        <w:rPr>
          <w:rFonts w:ascii="Arial" w:hAnsi="Arial" w:cs="Arial"/>
          <w:lang w:eastAsia="ko-KR"/>
        </w:rPr>
        <w:t>acceptable if data loss d</w:t>
      </w:r>
      <w:r w:rsidR="009535CD">
        <w:rPr>
          <w:rFonts w:ascii="Arial" w:hAnsi="Arial" w:cs="Arial"/>
          <w:lang w:eastAsia="ko-KR"/>
        </w:rPr>
        <w:t>oes not matter</w:t>
      </w:r>
      <w:r w:rsidR="00C9752F">
        <w:rPr>
          <w:rFonts w:ascii="Arial" w:hAnsi="Arial" w:cs="Arial"/>
          <w:lang w:eastAsia="ko-KR"/>
        </w:rPr>
        <w:t>.</w:t>
      </w:r>
      <w:r w:rsidR="00767899">
        <w:rPr>
          <w:rFonts w:ascii="Arial" w:hAnsi="Arial" w:cs="Arial"/>
          <w:lang w:eastAsia="ko-KR"/>
        </w:rPr>
        <w:t xml:space="preserve"> </w:t>
      </w:r>
      <w:r w:rsidR="009F2C41">
        <w:rPr>
          <w:rFonts w:ascii="Arial" w:hAnsi="Arial" w:cs="Arial"/>
          <w:lang w:eastAsia="ko-KR"/>
        </w:rPr>
        <w:t xml:space="preserve"> </w:t>
      </w:r>
    </w:p>
    <w:p w:rsidR="00EF3409" w:rsidRPr="00EF3409" w:rsidRDefault="00EF3409" w:rsidP="00BC05EA">
      <w:pPr>
        <w:rPr>
          <w:rFonts w:ascii="Arial" w:hAnsi="Arial" w:cs="Arial"/>
          <w:b/>
          <w:lang w:eastAsia="ko-KR"/>
        </w:rPr>
      </w:pPr>
      <w:r w:rsidRPr="00767899">
        <w:rPr>
          <w:rFonts w:ascii="Arial" w:hAnsi="Arial" w:cs="Arial"/>
          <w:b/>
          <w:lang w:eastAsia="ko-KR"/>
        </w:rPr>
        <w:t>Observation1. Depending on the types of IoT applications, the requirement of data transmission reliability is different.</w:t>
      </w:r>
    </w:p>
    <w:p w:rsidR="00EF3409" w:rsidRDefault="00EF3409" w:rsidP="00BC05E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On the other hand, data collection coverage is another factor to consider in </w:t>
      </w:r>
      <w:proofErr w:type="spellStart"/>
      <w:r>
        <w:rPr>
          <w:rFonts w:ascii="Arial" w:hAnsi="Arial" w:cs="Arial"/>
          <w:lang w:eastAsia="ko-KR"/>
        </w:rPr>
        <w:t>mMTC</w:t>
      </w:r>
      <w:proofErr w:type="spellEnd"/>
      <w:r>
        <w:rPr>
          <w:rFonts w:ascii="Arial" w:hAnsi="Arial" w:cs="Arial"/>
          <w:lang w:eastAsia="ko-KR"/>
        </w:rPr>
        <w:t xml:space="preserve">. As </w:t>
      </w:r>
      <w:r w:rsidRPr="000B4C1D">
        <w:rPr>
          <w:rFonts w:ascii="Arial" w:hAnsi="Arial" w:cs="Arial"/>
          <w:lang w:eastAsia="ko-KR"/>
        </w:rPr>
        <w:t xml:space="preserve">massive IoT devices </w:t>
      </w:r>
      <w:r>
        <w:rPr>
          <w:rFonts w:ascii="Arial" w:hAnsi="Arial" w:cs="Arial"/>
          <w:lang w:eastAsia="ko-KR"/>
        </w:rPr>
        <w:t>will be</w:t>
      </w:r>
      <w:r w:rsidRPr="000B4C1D">
        <w:rPr>
          <w:rFonts w:ascii="Arial" w:hAnsi="Arial" w:cs="Arial"/>
          <w:lang w:eastAsia="ko-KR"/>
        </w:rPr>
        <w:t xml:space="preserve"> deployed in a particular area whose size could be either small or large</w:t>
      </w:r>
      <w:r>
        <w:rPr>
          <w:rFonts w:ascii="Arial" w:hAnsi="Arial" w:cs="Arial"/>
          <w:lang w:eastAsia="ko-KR"/>
        </w:rPr>
        <w:t xml:space="preserve">, the data collector may not need to fully collect data from each device in the area. </w:t>
      </w:r>
      <w:r w:rsidR="00CA2C38">
        <w:rPr>
          <w:rFonts w:ascii="Arial" w:hAnsi="Arial" w:cs="Arial"/>
          <w:lang w:eastAsia="ko-KR"/>
        </w:rPr>
        <w:t>Also</w:t>
      </w:r>
      <w:r w:rsidR="00ED45C8">
        <w:rPr>
          <w:rFonts w:ascii="Arial" w:hAnsi="Arial" w:cs="Arial"/>
          <w:lang w:eastAsia="ko-KR"/>
        </w:rPr>
        <w:t xml:space="preserve">, data </w:t>
      </w:r>
      <w:r>
        <w:rPr>
          <w:rFonts w:ascii="Arial" w:hAnsi="Arial" w:cs="Arial"/>
          <w:lang w:eastAsia="ko-KR"/>
        </w:rPr>
        <w:t xml:space="preserve">retransmission </w:t>
      </w:r>
      <w:r w:rsidR="00ED45C8">
        <w:rPr>
          <w:rFonts w:ascii="Arial" w:hAnsi="Arial" w:cs="Arial"/>
          <w:lang w:eastAsia="ko-KR"/>
        </w:rPr>
        <w:t>in failure cases may not be required because data loss is not critical</w:t>
      </w:r>
      <w:r>
        <w:rPr>
          <w:rFonts w:ascii="Arial" w:hAnsi="Arial" w:cs="Arial"/>
          <w:lang w:eastAsia="ko-KR"/>
        </w:rPr>
        <w:t xml:space="preserve">. </w:t>
      </w:r>
    </w:p>
    <w:p w:rsidR="00EF3409" w:rsidRPr="00EF3409" w:rsidRDefault="00EF3409" w:rsidP="00BC05EA">
      <w:pPr>
        <w:rPr>
          <w:rFonts w:ascii="Arial" w:hAnsi="Arial" w:cs="Arial"/>
          <w:b/>
          <w:lang w:eastAsia="ko-KR"/>
        </w:rPr>
      </w:pPr>
      <w:r w:rsidRPr="00EF3409">
        <w:rPr>
          <w:rFonts w:ascii="Arial" w:hAnsi="Arial" w:cs="Arial" w:hint="eastAsia"/>
          <w:b/>
          <w:lang w:eastAsia="ko-KR"/>
        </w:rPr>
        <w:t xml:space="preserve">Observation2. </w:t>
      </w:r>
      <w:r w:rsidRPr="00EF3409">
        <w:rPr>
          <w:rFonts w:ascii="Arial" w:hAnsi="Arial" w:cs="Arial"/>
          <w:b/>
          <w:lang w:eastAsia="ko-KR"/>
        </w:rPr>
        <w:t xml:space="preserve">Depending on the types of IoT applications, the requirement of data collection coverage is different in </w:t>
      </w:r>
      <w:proofErr w:type="spellStart"/>
      <w:r w:rsidRPr="00EF3409">
        <w:rPr>
          <w:rFonts w:ascii="Arial" w:hAnsi="Arial" w:cs="Arial"/>
          <w:b/>
          <w:lang w:eastAsia="ko-KR"/>
        </w:rPr>
        <w:t>mMTC</w:t>
      </w:r>
      <w:proofErr w:type="spellEnd"/>
      <w:r w:rsidRPr="00EF3409">
        <w:rPr>
          <w:rFonts w:ascii="Arial" w:hAnsi="Arial" w:cs="Arial"/>
          <w:b/>
          <w:lang w:eastAsia="ko-KR"/>
        </w:rPr>
        <w:t>.</w:t>
      </w:r>
    </w:p>
    <w:p w:rsidR="00F30B04" w:rsidRDefault="00D327AA" w:rsidP="00BC05E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Depending on the types of IoT traffic patterns</w:t>
      </w:r>
      <w:r w:rsidR="00783D29">
        <w:rPr>
          <w:rFonts w:ascii="Arial" w:hAnsi="Arial" w:cs="Arial"/>
          <w:lang w:eastAsia="ko-KR"/>
        </w:rPr>
        <w:t>, the network can allocate shared resources to</w:t>
      </w:r>
      <w:r w:rsidR="00EF6D7D">
        <w:rPr>
          <w:rFonts w:ascii="Arial" w:hAnsi="Arial" w:cs="Arial"/>
          <w:lang w:eastAsia="ko-KR"/>
        </w:rPr>
        <w:t xml:space="preserve"> massive</w:t>
      </w:r>
      <w:r w:rsidR="00783D29">
        <w:rPr>
          <w:rFonts w:ascii="Arial" w:hAnsi="Arial" w:cs="Arial"/>
          <w:lang w:eastAsia="ko-KR"/>
        </w:rPr>
        <w:t xml:space="preserve"> IoT devices</w:t>
      </w:r>
      <w:r w:rsidR="0063150B">
        <w:rPr>
          <w:rFonts w:ascii="Arial" w:hAnsi="Arial" w:cs="Arial"/>
          <w:lang w:eastAsia="ko-KR"/>
        </w:rPr>
        <w:t xml:space="preserve"> deployed</w:t>
      </w:r>
      <w:r w:rsidR="00783D29">
        <w:rPr>
          <w:rFonts w:ascii="Arial" w:hAnsi="Arial" w:cs="Arial"/>
          <w:lang w:eastAsia="ko-KR"/>
        </w:rPr>
        <w:t xml:space="preserve"> </w:t>
      </w:r>
      <w:r w:rsidR="00ED45C8">
        <w:rPr>
          <w:rFonts w:ascii="Arial" w:hAnsi="Arial" w:cs="Arial"/>
          <w:lang w:eastAsia="ko-KR"/>
        </w:rPr>
        <w:t xml:space="preserve">in a particular area. </w:t>
      </w:r>
      <w:r>
        <w:rPr>
          <w:rFonts w:ascii="Arial" w:hAnsi="Arial" w:cs="Arial"/>
          <w:lang w:eastAsia="ko-KR"/>
        </w:rPr>
        <w:t xml:space="preserve"> </w:t>
      </w:r>
      <w:r w:rsidR="00EF6D7D">
        <w:rPr>
          <w:rFonts w:ascii="Arial" w:hAnsi="Arial" w:cs="Arial"/>
          <w:lang w:eastAsia="ko-KR"/>
        </w:rPr>
        <w:t xml:space="preserve">As </w:t>
      </w:r>
      <w:r w:rsidR="0063150B">
        <w:rPr>
          <w:rFonts w:ascii="Arial" w:hAnsi="Arial" w:cs="Arial"/>
          <w:lang w:eastAsia="ko-KR"/>
        </w:rPr>
        <w:t xml:space="preserve">the eNB can allocate </w:t>
      </w:r>
      <w:r w:rsidR="00EF6D7D">
        <w:rPr>
          <w:rFonts w:ascii="Arial" w:hAnsi="Arial" w:cs="Arial"/>
          <w:lang w:eastAsia="ko-KR"/>
        </w:rPr>
        <w:t>SPS</w:t>
      </w:r>
      <w:r w:rsidR="0063150B">
        <w:rPr>
          <w:rFonts w:ascii="Arial" w:hAnsi="Arial" w:cs="Arial"/>
          <w:lang w:eastAsia="ko-KR"/>
        </w:rPr>
        <w:t xml:space="preserve"> resources only via </w:t>
      </w:r>
      <w:r w:rsidR="00EF6D7D">
        <w:rPr>
          <w:rFonts w:ascii="Arial" w:hAnsi="Arial" w:cs="Arial"/>
          <w:lang w:eastAsia="ko-KR"/>
        </w:rPr>
        <w:t xml:space="preserve">dedicated </w:t>
      </w:r>
      <w:proofErr w:type="spellStart"/>
      <w:r w:rsidR="00EF6D7D">
        <w:rPr>
          <w:rFonts w:ascii="Arial" w:hAnsi="Arial" w:cs="Arial"/>
          <w:lang w:eastAsia="ko-KR"/>
        </w:rPr>
        <w:t>signallings</w:t>
      </w:r>
      <w:proofErr w:type="spellEnd"/>
      <w:r w:rsidR="00EF6D7D">
        <w:rPr>
          <w:rFonts w:ascii="Arial" w:hAnsi="Arial" w:cs="Arial"/>
          <w:lang w:eastAsia="ko-KR"/>
        </w:rPr>
        <w:t xml:space="preserve">, we suggest to introduce shared SPS resource configuration in </w:t>
      </w:r>
      <w:r w:rsidR="0063150B">
        <w:rPr>
          <w:rFonts w:ascii="Arial" w:hAnsi="Arial" w:cs="Arial"/>
          <w:lang w:eastAsia="ko-KR"/>
        </w:rPr>
        <w:t xml:space="preserve">a </w:t>
      </w:r>
      <w:r w:rsidR="00EF6D7D">
        <w:rPr>
          <w:rFonts w:ascii="Arial" w:hAnsi="Arial" w:cs="Arial"/>
          <w:lang w:eastAsia="ko-KR"/>
        </w:rPr>
        <w:t>system information</w:t>
      </w:r>
      <w:r w:rsidR="0063150B">
        <w:rPr>
          <w:rFonts w:ascii="Arial" w:hAnsi="Arial" w:cs="Arial"/>
          <w:lang w:eastAsia="ko-KR"/>
        </w:rPr>
        <w:t xml:space="preserve"> message</w:t>
      </w:r>
      <w:r w:rsidR="00EF6D7D">
        <w:rPr>
          <w:rFonts w:ascii="Arial" w:hAnsi="Arial" w:cs="Arial"/>
          <w:lang w:eastAsia="ko-KR"/>
        </w:rPr>
        <w:t xml:space="preserve">. </w:t>
      </w:r>
      <w:r w:rsidR="000E5149">
        <w:rPr>
          <w:rFonts w:ascii="Arial" w:hAnsi="Arial" w:cs="Arial"/>
          <w:lang w:eastAsia="ko-KR"/>
        </w:rPr>
        <w:t xml:space="preserve">Configuring </w:t>
      </w:r>
      <w:r w:rsidR="00ED5CD8">
        <w:rPr>
          <w:rFonts w:ascii="Arial" w:hAnsi="Arial" w:cs="Arial"/>
          <w:lang w:eastAsia="ko-KR"/>
        </w:rPr>
        <w:t xml:space="preserve">shared </w:t>
      </w:r>
      <w:r w:rsidR="000E5149">
        <w:rPr>
          <w:rFonts w:ascii="Arial" w:hAnsi="Arial" w:cs="Arial"/>
          <w:lang w:eastAsia="ko-KR"/>
        </w:rPr>
        <w:t xml:space="preserve">SPS via system information is also beneficial when the UE </w:t>
      </w:r>
      <w:r w:rsidR="00ED5CD8">
        <w:rPr>
          <w:rFonts w:ascii="Arial" w:hAnsi="Arial" w:cs="Arial"/>
          <w:lang w:eastAsia="ko-KR"/>
        </w:rPr>
        <w:t xml:space="preserve">does not transit its state to RRC_CONNECTED to </w:t>
      </w:r>
      <w:r w:rsidR="000E5149">
        <w:rPr>
          <w:rFonts w:ascii="Arial" w:hAnsi="Arial" w:cs="Arial"/>
          <w:lang w:eastAsia="ko-KR"/>
        </w:rPr>
        <w:t xml:space="preserve">transmit data </w:t>
      </w:r>
      <w:r w:rsidR="00ED5CD8">
        <w:rPr>
          <w:rFonts w:ascii="Arial" w:hAnsi="Arial" w:cs="Arial"/>
          <w:lang w:eastAsia="ko-KR"/>
        </w:rPr>
        <w:t xml:space="preserve">or to receive updated resource configurations. </w:t>
      </w:r>
    </w:p>
    <w:p w:rsidR="00EF75A7" w:rsidRDefault="00767899" w:rsidP="00BC05EA">
      <w:pPr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 xml:space="preserve">Proposal1. </w:t>
      </w:r>
      <w:r w:rsidR="00EF75A7">
        <w:rPr>
          <w:rFonts w:ascii="Arial" w:hAnsi="Arial" w:cs="Arial"/>
          <w:b/>
          <w:lang w:eastAsia="ko-KR"/>
        </w:rPr>
        <w:t>Shared SPS resource can be allocated via system information.</w:t>
      </w:r>
    </w:p>
    <w:p w:rsidR="00381DD0" w:rsidRDefault="00381DD0" w:rsidP="00BC05EA">
      <w:pPr>
        <w:rPr>
          <w:rFonts w:ascii="Arial" w:hAnsi="Arial" w:cs="Arial"/>
          <w:lang w:eastAsia="ko-KR"/>
        </w:rPr>
      </w:pPr>
    </w:p>
    <w:p w:rsidR="00CD6913" w:rsidRDefault="00527460" w:rsidP="00BC05E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T</w:t>
      </w:r>
      <w:r w:rsidR="002E3F21">
        <w:rPr>
          <w:rFonts w:ascii="Arial" w:hAnsi="Arial" w:cs="Arial" w:hint="eastAsia"/>
          <w:lang w:eastAsia="ko-KR"/>
        </w:rPr>
        <w:t>he pre-configured SPS resource is released or reconfigured</w:t>
      </w:r>
      <w:r>
        <w:rPr>
          <w:rFonts w:ascii="Arial" w:hAnsi="Arial" w:cs="Arial"/>
          <w:lang w:eastAsia="ko-KR"/>
        </w:rPr>
        <w:t xml:space="preserve"> when </w:t>
      </w:r>
      <w:r>
        <w:rPr>
          <w:rFonts w:ascii="Arial" w:hAnsi="Arial" w:cs="Arial" w:hint="eastAsia"/>
          <w:lang w:eastAsia="ko-KR"/>
        </w:rPr>
        <w:t>the UE performs handover</w:t>
      </w:r>
      <w:r w:rsidR="002E3F21">
        <w:rPr>
          <w:rFonts w:ascii="Arial" w:hAnsi="Arial" w:cs="Arial" w:hint="eastAsia"/>
          <w:lang w:eastAsia="ko-KR"/>
        </w:rPr>
        <w:t xml:space="preserve">. </w:t>
      </w:r>
      <w:r w:rsidR="00E33BE8">
        <w:rPr>
          <w:rFonts w:ascii="Arial" w:hAnsi="Arial" w:cs="Arial"/>
          <w:lang w:eastAsia="ko-KR"/>
        </w:rPr>
        <w:t>So, the UE shall receive new SPS configurations in a target cell</w:t>
      </w:r>
      <w:r>
        <w:rPr>
          <w:rFonts w:ascii="Arial" w:hAnsi="Arial" w:cs="Arial"/>
          <w:lang w:eastAsia="ko-KR"/>
        </w:rPr>
        <w:t xml:space="preserve"> again to use pre-configured resources</w:t>
      </w:r>
      <w:r w:rsidR="00E33BE8">
        <w:rPr>
          <w:rFonts w:ascii="Arial" w:hAnsi="Arial" w:cs="Arial"/>
          <w:lang w:eastAsia="ko-KR"/>
        </w:rPr>
        <w:t>. If the eNB could allocate resource</w:t>
      </w:r>
      <w:r>
        <w:rPr>
          <w:rFonts w:ascii="Arial" w:hAnsi="Arial" w:cs="Arial"/>
          <w:lang w:eastAsia="ko-KR"/>
        </w:rPr>
        <w:t>s</w:t>
      </w:r>
      <w:r w:rsidR="00E33BE8">
        <w:rPr>
          <w:rFonts w:ascii="Arial" w:hAnsi="Arial" w:cs="Arial"/>
          <w:lang w:eastAsia="ko-KR"/>
        </w:rPr>
        <w:t xml:space="preserve"> across </w:t>
      </w:r>
      <w:r w:rsidR="002E3F21">
        <w:rPr>
          <w:rFonts w:ascii="Arial" w:hAnsi="Arial" w:cs="Arial"/>
          <w:lang w:eastAsia="ko-KR"/>
        </w:rPr>
        <w:t>multiple cells</w:t>
      </w:r>
      <w:r w:rsidR="00E33BE8">
        <w:rPr>
          <w:rFonts w:ascii="Arial" w:hAnsi="Arial" w:cs="Arial"/>
          <w:lang w:eastAsia="ko-KR"/>
        </w:rPr>
        <w:t>, the UE can</w:t>
      </w:r>
      <w:r>
        <w:rPr>
          <w:rFonts w:ascii="Arial" w:hAnsi="Arial" w:cs="Arial"/>
          <w:lang w:eastAsia="ko-KR"/>
        </w:rPr>
        <w:t xml:space="preserve"> keep</w:t>
      </w:r>
      <w:r w:rsidR="00E33BE8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 xml:space="preserve">transmitting </w:t>
      </w:r>
      <w:r w:rsidR="00E33BE8">
        <w:rPr>
          <w:rFonts w:ascii="Arial" w:hAnsi="Arial" w:cs="Arial"/>
          <w:lang w:eastAsia="ko-KR"/>
        </w:rPr>
        <w:t>data using pre-configured resource</w:t>
      </w:r>
      <w:r>
        <w:rPr>
          <w:rFonts w:ascii="Arial" w:hAnsi="Arial" w:cs="Arial"/>
          <w:lang w:eastAsia="ko-KR"/>
        </w:rPr>
        <w:t xml:space="preserve"> without receiving new configurations </w:t>
      </w:r>
      <w:r w:rsidR="00E33BE8">
        <w:rPr>
          <w:rFonts w:ascii="Arial" w:hAnsi="Arial" w:cs="Arial"/>
          <w:lang w:eastAsia="ko-KR"/>
        </w:rPr>
        <w:t xml:space="preserve">as long as it moves to pre-configured cells. </w:t>
      </w:r>
      <w:r>
        <w:rPr>
          <w:rFonts w:ascii="Arial" w:hAnsi="Arial" w:cs="Arial"/>
          <w:lang w:eastAsia="ko-KR"/>
        </w:rPr>
        <w:t xml:space="preserve">During the handover, the UE suspends using SPS resources and resumes after completion of handover. </w:t>
      </w:r>
      <w:r w:rsidR="00CD6913">
        <w:rPr>
          <w:rFonts w:ascii="Arial" w:hAnsi="Arial" w:cs="Arial"/>
          <w:lang w:eastAsia="ko-KR"/>
        </w:rPr>
        <w:t xml:space="preserve">Although UEs do not perform </w:t>
      </w:r>
      <w:r w:rsidR="00CD6913">
        <w:rPr>
          <w:rFonts w:ascii="Arial" w:hAnsi="Arial" w:cs="Arial"/>
          <w:lang w:eastAsia="ko-KR"/>
        </w:rPr>
        <w:lastRenderedPageBreak/>
        <w:t>handover, the eNB could configure pre-configured resources to multiple cell sections</w:t>
      </w:r>
      <w:r w:rsidR="009E6C47">
        <w:rPr>
          <w:rFonts w:ascii="Arial" w:hAnsi="Arial" w:cs="Arial"/>
          <w:lang w:eastAsia="ko-KR"/>
        </w:rPr>
        <w:t xml:space="preserve"> to leave UEs in the IDLE state to reduce power consumption.</w:t>
      </w:r>
      <w:r w:rsidR="00CD6913">
        <w:rPr>
          <w:rFonts w:ascii="Arial" w:hAnsi="Arial" w:cs="Arial"/>
          <w:lang w:eastAsia="ko-KR"/>
        </w:rPr>
        <w:t xml:space="preserve"> </w:t>
      </w:r>
    </w:p>
    <w:p w:rsidR="009F2C41" w:rsidRPr="00767899" w:rsidRDefault="009F2C41" w:rsidP="00BC05EA">
      <w:pPr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 xml:space="preserve">Proposal2. </w:t>
      </w:r>
      <w:r w:rsidR="00381DD0">
        <w:rPr>
          <w:rFonts w:ascii="Arial" w:hAnsi="Arial" w:cs="Arial"/>
          <w:b/>
          <w:lang w:eastAsia="ko-KR"/>
        </w:rPr>
        <w:t>Shared SPS resource can be allocated across multiple cells via system information.</w:t>
      </w:r>
    </w:p>
    <w:p w:rsidR="009535CD" w:rsidRDefault="009535CD" w:rsidP="00BC05EA">
      <w:pPr>
        <w:rPr>
          <w:rFonts w:ascii="Arial" w:hAnsi="Arial" w:cs="Arial"/>
          <w:lang w:eastAsia="ko-KR"/>
        </w:rPr>
      </w:pPr>
    </w:p>
    <w:p w:rsidR="003E21B9" w:rsidRDefault="00E33BE8" w:rsidP="00BC05EA">
      <w:pPr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>I</w:t>
      </w:r>
      <w:r>
        <w:rPr>
          <w:rFonts w:ascii="Arial" w:hAnsi="Arial" w:cs="Arial"/>
          <w:lang w:eastAsia="ko-KR"/>
        </w:rPr>
        <w:t>n order to use pre-configured resource across multiple cells, the eNB informs how long this configuration will be valid to the UE</w:t>
      </w:r>
      <w:r w:rsidR="00527460">
        <w:rPr>
          <w:rFonts w:ascii="Arial" w:hAnsi="Arial" w:cs="Arial"/>
          <w:lang w:eastAsia="ko-KR"/>
        </w:rPr>
        <w:t>s</w:t>
      </w:r>
      <w:r>
        <w:rPr>
          <w:rFonts w:ascii="Arial" w:hAnsi="Arial" w:cs="Arial"/>
          <w:lang w:eastAsia="ko-KR"/>
        </w:rPr>
        <w:t xml:space="preserve">. </w:t>
      </w:r>
      <w:r w:rsidR="003E21B9">
        <w:rPr>
          <w:rFonts w:ascii="Arial" w:hAnsi="Arial" w:cs="Arial"/>
          <w:lang w:eastAsia="ko-KR"/>
        </w:rPr>
        <w:t xml:space="preserve"> If the UE receives new configurations before the validity timer expires, it re-start</w:t>
      </w:r>
      <w:r w:rsidR="00527460">
        <w:rPr>
          <w:rFonts w:ascii="Arial" w:hAnsi="Arial" w:cs="Arial"/>
          <w:lang w:eastAsia="ko-KR"/>
        </w:rPr>
        <w:t>s</w:t>
      </w:r>
      <w:r w:rsidR="003E21B9">
        <w:rPr>
          <w:rFonts w:ascii="Arial" w:hAnsi="Arial" w:cs="Arial"/>
          <w:lang w:eastAsia="ko-KR"/>
        </w:rPr>
        <w:t xml:space="preserve"> the validity timer with a new configured timer value. </w:t>
      </w:r>
      <w:r>
        <w:rPr>
          <w:rFonts w:ascii="Arial" w:hAnsi="Arial" w:cs="Arial"/>
          <w:lang w:eastAsia="ko-KR"/>
        </w:rPr>
        <w:t xml:space="preserve"> </w:t>
      </w:r>
      <w:r w:rsidR="001C1CB6">
        <w:rPr>
          <w:rFonts w:ascii="Arial" w:hAnsi="Arial" w:cs="Arial"/>
          <w:lang w:eastAsia="ko-KR"/>
        </w:rPr>
        <w:t>The new SPS configuration valid after leaving RRC_CONNECTED could be done via system information or dedicated signaling. The dedicated signaling should override system information as currently specified.</w:t>
      </w:r>
      <w:r w:rsidR="003E21B9">
        <w:rPr>
          <w:rFonts w:ascii="Arial" w:hAnsi="Arial" w:cs="Arial"/>
          <w:lang w:eastAsia="ko-KR"/>
        </w:rPr>
        <w:t xml:space="preserve"> </w:t>
      </w:r>
    </w:p>
    <w:p w:rsidR="00E33BE8" w:rsidRPr="00ED5CD8" w:rsidRDefault="003E21B9" w:rsidP="00BC05EA">
      <w:pPr>
        <w:rPr>
          <w:rFonts w:ascii="Arial" w:hAnsi="Arial" w:cs="Arial"/>
          <w:b/>
          <w:lang w:eastAsia="ko-KR"/>
        </w:rPr>
      </w:pPr>
      <w:r w:rsidRPr="00ED5CD8">
        <w:rPr>
          <w:rFonts w:ascii="Arial" w:hAnsi="Arial" w:cs="Arial"/>
          <w:b/>
          <w:lang w:eastAsia="ko-KR"/>
        </w:rPr>
        <w:t xml:space="preserve">Proposal3. The eNB configures a validity timer to inform how long the </w:t>
      </w:r>
      <w:r w:rsidR="00E151C5">
        <w:rPr>
          <w:rFonts w:ascii="Arial" w:hAnsi="Arial" w:cs="Arial"/>
          <w:b/>
          <w:lang w:eastAsia="ko-KR"/>
        </w:rPr>
        <w:t xml:space="preserve">SPS </w:t>
      </w:r>
      <w:r w:rsidRPr="00ED5CD8">
        <w:rPr>
          <w:rFonts w:ascii="Arial" w:hAnsi="Arial" w:cs="Arial"/>
          <w:b/>
          <w:lang w:eastAsia="ko-KR"/>
        </w:rPr>
        <w:t xml:space="preserve">configurations </w:t>
      </w:r>
      <w:r w:rsidR="00E151C5">
        <w:rPr>
          <w:rFonts w:ascii="Arial" w:hAnsi="Arial" w:cs="Arial"/>
          <w:b/>
          <w:lang w:eastAsia="ko-KR"/>
        </w:rPr>
        <w:t xml:space="preserve">across multiple cells </w:t>
      </w:r>
      <w:r w:rsidRPr="00ED5CD8">
        <w:rPr>
          <w:rFonts w:ascii="Arial" w:hAnsi="Arial" w:cs="Arial"/>
          <w:b/>
          <w:lang w:eastAsia="ko-KR"/>
        </w:rPr>
        <w:t xml:space="preserve">are valid. </w:t>
      </w:r>
    </w:p>
    <w:p w:rsidR="003E21B9" w:rsidRPr="001C1CB6" w:rsidRDefault="003E21B9" w:rsidP="00BC05EA">
      <w:pPr>
        <w:rPr>
          <w:rFonts w:ascii="Arial" w:hAnsi="Arial" w:cs="Arial"/>
          <w:b/>
          <w:lang w:eastAsia="ko-KR"/>
        </w:rPr>
      </w:pPr>
      <w:r w:rsidRPr="00ED5CD8">
        <w:rPr>
          <w:rFonts w:ascii="Arial" w:hAnsi="Arial" w:cs="Arial"/>
          <w:b/>
          <w:lang w:eastAsia="ko-KR"/>
        </w:rPr>
        <w:t>Proposal4</w:t>
      </w:r>
      <w:r w:rsidRPr="001C1CB6">
        <w:rPr>
          <w:rFonts w:ascii="Arial" w:hAnsi="Arial" w:cs="Arial"/>
          <w:b/>
          <w:lang w:eastAsia="ko-KR"/>
        </w:rPr>
        <w:t xml:space="preserve">. </w:t>
      </w:r>
      <w:r w:rsidR="001C1CB6" w:rsidRPr="001C1CB6">
        <w:rPr>
          <w:rFonts w:ascii="Arial" w:hAnsi="Arial" w:cs="Arial"/>
          <w:b/>
          <w:lang w:eastAsia="ko-KR"/>
        </w:rPr>
        <w:t>The new SPS configuration valid after leaving RRC_CONNECTED could be done via system information or dedicated signaling. The dedicated signaling should override system information as currently specified</w:t>
      </w:r>
      <w:r w:rsidRPr="001C1CB6">
        <w:rPr>
          <w:rFonts w:ascii="Arial" w:hAnsi="Arial" w:cs="Arial"/>
          <w:b/>
          <w:lang w:eastAsia="ko-KR"/>
        </w:rPr>
        <w:t xml:space="preserve">. </w:t>
      </w:r>
    </w:p>
    <w:p w:rsidR="003E21B9" w:rsidRPr="00ED5CD8" w:rsidRDefault="003E21B9" w:rsidP="00F86F20">
      <w:pPr>
        <w:rPr>
          <w:rFonts w:ascii="Arial" w:hAnsi="Arial" w:cs="Arial"/>
          <w:b/>
          <w:lang w:eastAsia="ko-KR"/>
        </w:rPr>
      </w:pPr>
    </w:p>
    <w:p w:rsidR="00F86F20" w:rsidRPr="00ED5CD8" w:rsidRDefault="000E5149" w:rsidP="00BC05EA">
      <w:pPr>
        <w:rPr>
          <w:rFonts w:ascii="Arial" w:hAnsi="Arial" w:cs="Arial"/>
          <w:lang w:eastAsia="ko-KR"/>
        </w:rPr>
      </w:pPr>
      <w:r w:rsidRPr="00ED5CD8">
        <w:rPr>
          <w:rFonts w:ascii="Arial" w:hAnsi="Arial" w:cs="Arial"/>
          <w:lang w:eastAsia="ko-KR"/>
        </w:rPr>
        <w:t xml:space="preserve">Considering the EDT scenario, data transmissions using SPS may also not require state transitions. </w:t>
      </w:r>
      <w:r w:rsidR="00ED5CD8" w:rsidRPr="00ED5CD8">
        <w:rPr>
          <w:rFonts w:ascii="Arial" w:hAnsi="Arial" w:cs="Arial"/>
          <w:lang w:eastAsia="ko-KR"/>
        </w:rPr>
        <w:t xml:space="preserve">Therefore, we would like to suggest to adopt SPS in RRC_IDLE. Also, we could consider data transmission in RRC_INACTIVE if RAN2 adopts EDT in RRC_INACTIVE for BL UEs or UEs in CE. </w:t>
      </w:r>
      <w:r w:rsidRPr="00ED5CD8">
        <w:rPr>
          <w:rFonts w:ascii="Arial" w:hAnsi="Arial" w:cs="Arial"/>
          <w:lang w:eastAsia="ko-KR"/>
        </w:rPr>
        <w:t xml:space="preserve">   </w:t>
      </w:r>
    </w:p>
    <w:p w:rsidR="00F86F20" w:rsidRDefault="00F86F20" w:rsidP="00BC05EA">
      <w:pPr>
        <w:rPr>
          <w:rFonts w:ascii="Arial" w:hAnsi="Arial" w:cs="Arial"/>
          <w:b/>
          <w:lang w:eastAsia="ko-KR"/>
        </w:rPr>
      </w:pPr>
      <w:r w:rsidRPr="00ED5CD8">
        <w:rPr>
          <w:rFonts w:ascii="Arial" w:hAnsi="Arial" w:cs="Arial"/>
          <w:b/>
          <w:lang w:eastAsia="ko-KR"/>
        </w:rPr>
        <w:t>Proposal</w:t>
      </w:r>
      <w:r w:rsidR="00ED5CD8" w:rsidRPr="00ED5CD8">
        <w:rPr>
          <w:rFonts w:ascii="Arial" w:hAnsi="Arial" w:cs="Arial"/>
          <w:b/>
          <w:lang w:eastAsia="ko-KR"/>
        </w:rPr>
        <w:t>5</w:t>
      </w:r>
      <w:r w:rsidRPr="00ED5CD8">
        <w:rPr>
          <w:rFonts w:ascii="Arial" w:hAnsi="Arial" w:cs="Arial"/>
          <w:b/>
          <w:lang w:eastAsia="ko-KR"/>
        </w:rPr>
        <w:t xml:space="preserve">. </w:t>
      </w:r>
      <w:r w:rsidR="00ED5CD8" w:rsidRPr="00ED5CD8">
        <w:rPr>
          <w:rFonts w:ascii="Arial" w:hAnsi="Arial" w:cs="Arial"/>
          <w:b/>
          <w:lang w:eastAsia="ko-KR"/>
        </w:rPr>
        <w:t xml:space="preserve">RAN2 to </w:t>
      </w:r>
      <w:r w:rsidR="00ED5CD8">
        <w:rPr>
          <w:rFonts w:ascii="Arial" w:hAnsi="Arial" w:cs="Arial"/>
          <w:b/>
          <w:lang w:eastAsia="ko-KR"/>
        </w:rPr>
        <w:t>discuss</w:t>
      </w:r>
      <w:r w:rsidR="00ED5CD8" w:rsidRPr="00ED5CD8">
        <w:rPr>
          <w:rFonts w:ascii="Arial" w:hAnsi="Arial" w:cs="Arial"/>
          <w:b/>
          <w:lang w:eastAsia="ko-KR"/>
        </w:rPr>
        <w:t xml:space="preserve"> Idle/Inactive mode SPS. </w:t>
      </w:r>
    </w:p>
    <w:p w:rsidR="00ED5CD8" w:rsidRDefault="00ED5CD8" w:rsidP="00BC05EA">
      <w:pPr>
        <w:rPr>
          <w:rFonts w:ascii="Arial" w:hAnsi="Arial" w:cs="Arial"/>
          <w:b/>
          <w:lang w:eastAsia="ko-KR"/>
        </w:rPr>
      </w:pPr>
    </w:p>
    <w:p w:rsidR="00ED5CD8" w:rsidRDefault="00AB43AC" w:rsidP="00BC05EA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In </w:t>
      </w:r>
      <w:r w:rsidR="00ED5CD8">
        <w:rPr>
          <w:rFonts w:ascii="Arial" w:hAnsi="Arial" w:cs="Arial"/>
          <w:lang w:eastAsia="ko-KR"/>
        </w:rPr>
        <w:t xml:space="preserve">LTE, the UE can </w:t>
      </w:r>
      <w:r w:rsidR="00D327AA">
        <w:rPr>
          <w:rFonts w:ascii="Arial" w:hAnsi="Arial" w:cs="Arial"/>
          <w:lang w:eastAsia="ko-KR"/>
        </w:rPr>
        <w:t>use</w:t>
      </w:r>
      <w:r w:rsidR="00ED5CD8">
        <w:rPr>
          <w:rFonts w:ascii="Arial" w:hAnsi="Arial" w:cs="Arial"/>
          <w:lang w:eastAsia="ko-KR"/>
        </w:rPr>
        <w:t xml:space="preserve"> SPS resources when it receives activation</w:t>
      </w:r>
      <w:r w:rsidR="00D327AA">
        <w:rPr>
          <w:rFonts w:ascii="Arial" w:hAnsi="Arial" w:cs="Arial"/>
          <w:lang w:eastAsia="ko-KR"/>
        </w:rPr>
        <w:t xml:space="preserve"> from the eNB</w:t>
      </w:r>
      <w:r w:rsidR="00ED5CD8">
        <w:rPr>
          <w:rFonts w:ascii="Arial" w:hAnsi="Arial" w:cs="Arial"/>
          <w:lang w:eastAsia="ko-KR"/>
        </w:rPr>
        <w:t>.</w:t>
      </w:r>
      <w:r w:rsidR="00D327AA">
        <w:rPr>
          <w:rFonts w:ascii="Arial" w:hAnsi="Arial" w:cs="Arial"/>
          <w:lang w:eastAsia="ko-KR"/>
        </w:rPr>
        <w:t xml:space="preserve">  However, we think the SPS resources </w:t>
      </w:r>
      <w:r>
        <w:rPr>
          <w:rFonts w:ascii="Arial" w:hAnsi="Arial" w:cs="Arial"/>
          <w:lang w:eastAsia="ko-KR"/>
        </w:rPr>
        <w:t>are</w:t>
      </w:r>
      <w:r w:rsidR="00D327AA">
        <w:rPr>
          <w:rFonts w:ascii="Arial" w:hAnsi="Arial" w:cs="Arial"/>
          <w:lang w:eastAsia="ko-KR"/>
        </w:rPr>
        <w:t xml:space="preserve"> already available in the configured</w:t>
      </w:r>
      <w:r>
        <w:rPr>
          <w:rFonts w:ascii="Arial" w:hAnsi="Arial" w:cs="Arial"/>
          <w:lang w:eastAsia="ko-KR"/>
        </w:rPr>
        <w:t xml:space="preserve"> schedule when </w:t>
      </w:r>
      <w:r w:rsidR="00D327AA">
        <w:rPr>
          <w:rFonts w:ascii="Arial" w:hAnsi="Arial" w:cs="Arial"/>
          <w:lang w:eastAsia="ko-KR"/>
        </w:rPr>
        <w:t xml:space="preserve">the network </w:t>
      </w:r>
      <w:r>
        <w:rPr>
          <w:rFonts w:ascii="Arial" w:hAnsi="Arial" w:cs="Arial"/>
          <w:lang w:eastAsia="ko-KR"/>
        </w:rPr>
        <w:t>sends</w:t>
      </w:r>
      <w:r w:rsidR="00D327AA">
        <w:rPr>
          <w:rFonts w:ascii="Arial" w:hAnsi="Arial" w:cs="Arial"/>
          <w:lang w:eastAsia="ko-KR"/>
        </w:rPr>
        <w:t xml:space="preserve"> the </w:t>
      </w:r>
      <w:r>
        <w:rPr>
          <w:rFonts w:ascii="Arial" w:hAnsi="Arial" w:cs="Arial"/>
          <w:lang w:eastAsia="ko-KR"/>
        </w:rPr>
        <w:t>configurations</w:t>
      </w:r>
      <w:r w:rsidR="00D327AA">
        <w:rPr>
          <w:rFonts w:ascii="Arial" w:hAnsi="Arial" w:cs="Arial"/>
          <w:lang w:eastAsia="ko-KR"/>
        </w:rPr>
        <w:t xml:space="preserve">. Therefore, </w:t>
      </w:r>
      <w:r>
        <w:rPr>
          <w:rFonts w:ascii="Arial" w:hAnsi="Arial" w:cs="Arial"/>
          <w:lang w:eastAsia="ko-KR"/>
        </w:rPr>
        <w:t>the UE can activate SPS resources upon recept</w:t>
      </w:r>
      <w:r w:rsidR="00E151C5">
        <w:rPr>
          <w:rFonts w:ascii="Arial" w:hAnsi="Arial" w:cs="Arial"/>
          <w:lang w:eastAsia="ko-KR"/>
        </w:rPr>
        <w:t xml:space="preserve">ion of SPS configurations. In </w:t>
      </w:r>
      <w:r>
        <w:rPr>
          <w:rFonts w:ascii="Arial" w:hAnsi="Arial" w:cs="Arial"/>
          <w:lang w:eastAsia="ko-KR"/>
        </w:rPr>
        <w:t xml:space="preserve">DL case, a paging message could be used to inform SPS resource activation. </w:t>
      </w:r>
    </w:p>
    <w:p w:rsidR="00AB43AC" w:rsidRPr="00AB43AC" w:rsidRDefault="00AB43AC" w:rsidP="00BC05EA">
      <w:pPr>
        <w:rPr>
          <w:rFonts w:ascii="Arial" w:hAnsi="Arial" w:cs="Arial"/>
          <w:b/>
          <w:lang w:eastAsia="ko-KR"/>
        </w:rPr>
      </w:pPr>
      <w:r w:rsidRPr="00AB43AC">
        <w:rPr>
          <w:rFonts w:ascii="Arial" w:hAnsi="Arial" w:cs="Arial"/>
          <w:b/>
          <w:lang w:eastAsia="ko-KR"/>
        </w:rPr>
        <w:t xml:space="preserve">Proposal6. UEs activate the UL SPS resources upon reception of SPS configurations and the DL SPS resource upon reception of Paging with SPS activation cause. </w:t>
      </w:r>
    </w:p>
    <w:p w:rsidR="00E85095" w:rsidRPr="0040078F" w:rsidRDefault="00E85095" w:rsidP="003937B0">
      <w:pPr>
        <w:rPr>
          <w:b/>
          <w:lang w:eastAsia="ko-KR"/>
        </w:rPr>
      </w:pPr>
    </w:p>
    <w:p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:rsidR="00AB43AC" w:rsidRPr="000B4C1D" w:rsidRDefault="00AB43AC" w:rsidP="00AB43AC">
      <w:pPr>
        <w:rPr>
          <w:rFonts w:ascii="Arial" w:hAnsi="Arial" w:cs="Arial"/>
          <w:lang w:eastAsia="ko-KR"/>
        </w:rPr>
      </w:pPr>
      <w:r w:rsidRPr="000B4C1D">
        <w:rPr>
          <w:rFonts w:ascii="Arial" w:hAnsi="Arial" w:cs="Arial"/>
          <w:lang w:eastAsia="ko-KR"/>
        </w:rPr>
        <w:t xml:space="preserve">In this contribution, we would like to discuss the issues on supporting SPS resource allocation. </w:t>
      </w:r>
    </w:p>
    <w:p w:rsidR="00F736D1" w:rsidRDefault="00F736D1" w:rsidP="00F736D1">
      <w:pPr>
        <w:rPr>
          <w:rFonts w:ascii="Arial" w:hAnsi="Arial" w:cs="Arial"/>
          <w:b/>
          <w:lang w:eastAsia="ko-KR"/>
        </w:rPr>
      </w:pPr>
      <w:r w:rsidRPr="00767899">
        <w:rPr>
          <w:rFonts w:ascii="Arial" w:hAnsi="Arial" w:cs="Arial"/>
          <w:b/>
          <w:lang w:eastAsia="ko-KR"/>
        </w:rPr>
        <w:t>Observation1. Depending on the types of IoT applications, the requirement of data transmission reliability is different.</w:t>
      </w:r>
    </w:p>
    <w:p w:rsidR="00F736D1" w:rsidRPr="00F736D1" w:rsidRDefault="00F736D1" w:rsidP="00F736D1">
      <w:pPr>
        <w:rPr>
          <w:rFonts w:ascii="Arial" w:hAnsi="Arial" w:cs="Arial"/>
          <w:b/>
          <w:lang w:eastAsia="ko-KR"/>
        </w:rPr>
      </w:pPr>
      <w:r w:rsidRPr="00EF3409">
        <w:rPr>
          <w:rFonts w:ascii="Arial" w:hAnsi="Arial" w:cs="Arial" w:hint="eastAsia"/>
          <w:b/>
          <w:lang w:eastAsia="ko-KR"/>
        </w:rPr>
        <w:t xml:space="preserve">Observation2. </w:t>
      </w:r>
      <w:r w:rsidRPr="00EF3409">
        <w:rPr>
          <w:rFonts w:ascii="Arial" w:hAnsi="Arial" w:cs="Arial"/>
          <w:b/>
          <w:lang w:eastAsia="ko-KR"/>
        </w:rPr>
        <w:t>Depending on the types of IoT applications, the requirement of data collection</w:t>
      </w:r>
      <w:r>
        <w:rPr>
          <w:rFonts w:ascii="Arial" w:hAnsi="Arial" w:cs="Arial"/>
          <w:b/>
          <w:lang w:eastAsia="ko-KR"/>
        </w:rPr>
        <w:t xml:space="preserve"> coverage is different in </w:t>
      </w:r>
      <w:proofErr w:type="spellStart"/>
      <w:r>
        <w:rPr>
          <w:rFonts w:ascii="Arial" w:hAnsi="Arial" w:cs="Arial"/>
          <w:b/>
          <w:lang w:eastAsia="ko-KR"/>
        </w:rPr>
        <w:t>mMTC</w:t>
      </w:r>
      <w:proofErr w:type="spellEnd"/>
      <w:r>
        <w:rPr>
          <w:rFonts w:ascii="Arial" w:hAnsi="Arial" w:cs="Arial"/>
          <w:b/>
          <w:lang w:eastAsia="ko-KR"/>
        </w:rPr>
        <w:t>.</w:t>
      </w:r>
    </w:p>
    <w:p w:rsidR="00AB43AC" w:rsidRDefault="00AB43AC" w:rsidP="00AB43AC">
      <w:pPr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Proposal1. Shared SPS resource can be allocated via system information.</w:t>
      </w:r>
    </w:p>
    <w:p w:rsidR="00AB43AC" w:rsidRPr="00767899" w:rsidRDefault="00AB43AC" w:rsidP="00AB43AC">
      <w:pPr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  <w:lang w:eastAsia="ko-KR"/>
        </w:rPr>
        <w:t>Proposal2. Shared SPS resource can be allocated across multiple cells via system information.</w:t>
      </w:r>
    </w:p>
    <w:p w:rsidR="00AB43AC" w:rsidRPr="00ED5CD8" w:rsidRDefault="00AB43AC" w:rsidP="00AB43AC">
      <w:pPr>
        <w:rPr>
          <w:rFonts w:ascii="Arial" w:hAnsi="Arial" w:cs="Arial"/>
          <w:b/>
          <w:lang w:eastAsia="ko-KR"/>
        </w:rPr>
      </w:pPr>
      <w:r w:rsidRPr="00ED5CD8">
        <w:rPr>
          <w:rFonts w:ascii="Arial" w:hAnsi="Arial" w:cs="Arial"/>
          <w:b/>
          <w:lang w:eastAsia="ko-KR"/>
        </w:rPr>
        <w:t xml:space="preserve">Proposal3. The eNB configures a validity timer to inform how long the configurations are valid. </w:t>
      </w:r>
    </w:p>
    <w:p w:rsidR="00AB43AC" w:rsidRPr="00ED5CD8" w:rsidRDefault="00AB43AC" w:rsidP="00AB43AC">
      <w:pPr>
        <w:rPr>
          <w:rFonts w:ascii="Arial" w:hAnsi="Arial" w:cs="Arial"/>
          <w:b/>
          <w:lang w:eastAsia="ko-KR"/>
        </w:rPr>
      </w:pPr>
      <w:r w:rsidRPr="00ED5CD8">
        <w:rPr>
          <w:rFonts w:ascii="Arial" w:hAnsi="Arial" w:cs="Arial"/>
          <w:b/>
          <w:lang w:eastAsia="ko-KR"/>
        </w:rPr>
        <w:t xml:space="preserve">Proposal4. </w:t>
      </w:r>
      <w:r w:rsidR="001C1CB6" w:rsidRPr="001C1CB6">
        <w:rPr>
          <w:rFonts w:ascii="Arial" w:hAnsi="Arial" w:cs="Arial"/>
          <w:b/>
          <w:lang w:eastAsia="ko-KR"/>
        </w:rPr>
        <w:t>The new SPS configuration valid after leaving RRC_CONNECTED could be done via system information or dedicated signaling. The dedicated signaling should override system information as currently specified</w:t>
      </w:r>
      <w:r w:rsidRPr="001C1CB6">
        <w:rPr>
          <w:rFonts w:ascii="Arial" w:hAnsi="Arial" w:cs="Arial"/>
          <w:b/>
          <w:lang w:eastAsia="ko-KR"/>
        </w:rPr>
        <w:t>.</w:t>
      </w:r>
      <w:r w:rsidRPr="00ED5CD8">
        <w:rPr>
          <w:rFonts w:ascii="Arial" w:hAnsi="Arial" w:cs="Arial"/>
          <w:b/>
          <w:lang w:eastAsia="ko-KR"/>
        </w:rPr>
        <w:t xml:space="preserve"> </w:t>
      </w:r>
    </w:p>
    <w:p w:rsidR="00AB43AC" w:rsidRDefault="00AB43AC" w:rsidP="00AB43AC">
      <w:pPr>
        <w:rPr>
          <w:rFonts w:ascii="Arial" w:hAnsi="Arial" w:cs="Arial"/>
          <w:b/>
          <w:lang w:eastAsia="ko-KR"/>
        </w:rPr>
      </w:pPr>
      <w:r w:rsidRPr="00ED5CD8">
        <w:rPr>
          <w:rFonts w:ascii="Arial" w:hAnsi="Arial" w:cs="Arial"/>
          <w:b/>
          <w:lang w:eastAsia="ko-KR"/>
        </w:rPr>
        <w:t xml:space="preserve">Proposal5. RAN2 to </w:t>
      </w:r>
      <w:r>
        <w:rPr>
          <w:rFonts w:ascii="Arial" w:hAnsi="Arial" w:cs="Arial"/>
          <w:b/>
          <w:lang w:eastAsia="ko-KR"/>
        </w:rPr>
        <w:t>discuss</w:t>
      </w:r>
      <w:r w:rsidRPr="00ED5CD8">
        <w:rPr>
          <w:rFonts w:ascii="Arial" w:hAnsi="Arial" w:cs="Arial"/>
          <w:b/>
          <w:lang w:eastAsia="ko-KR"/>
        </w:rPr>
        <w:t xml:space="preserve"> Idle/Inactive mode SPS. </w:t>
      </w:r>
    </w:p>
    <w:p w:rsidR="00283B37" w:rsidRPr="00FC516C" w:rsidRDefault="00AB43AC" w:rsidP="00BB33A7">
      <w:pPr>
        <w:rPr>
          <w:lang w:eastAsia="ko-KR"/>
        </w:rPr>
      </w:pPr>
      <w:r w:rsidRPr="00AB43AC">
        <w:rPr>
          <w:rFonts w:ascii="Arial" w:hAnsi="Arial" w:cs="Arial"/>
          <w:b/>
          <w:lang w:eastAsia="ko-KR"/>
        </w:rPr>
        <w:t xml:space="preserve">Proposal6. UEs activate the UL SPS resources upon reception of SPS configurations and the DL SPS resource upon reception of Paging with SPS activation cause. </w:t>
      </w:r>
      <w:bookmarkStart w:id="0" w:name="_GoBack"/>
      <w:bookmarkEnd w:id="0"/>
    </w:p>
    <w:sectPr w:rsidR="00283B37" w:rsidRPr="00FC516C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DD5" w:rsidRDefault="00B75DD5">
      <w:pPr>
        <w:pStyle w:val="1"/>
      </w:pPr>
      <w:r>
        <w:separator/>
      </w:r>
    </w:p>
  </w:endnote>
  <w:endnote w:type="continuationSeparator" w:id="0">
    <w:p w:rsidR="00B75DD5" w:rsidRDefault="00B75DD5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F21" w:rsidRDefault="002E3F2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:rsidR="002E3F21" w:rsidRDefault="002E3F2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F21" w:rsidRDefault="002E3F2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34FC5">
      <w:rPr>
        <w:rStyle w:val="af1"/>
      </w:rPr>
      <w:t>1</w:t>
    </w:r>
    <w:r>
      <w:rPr>
        <w:rStyle w:val="af1"/>
      </w:rPr>
      <w:fldChar w:fldCharType="end"/>
    </w:r>
  </w:p>
  <w:p w:rsidR="002E3F21" w:rsidRDefault="002E3F2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DD5" w:rsidRDefault="00B75DD5">
      <w:pPr>
        <w:pStyle w:val="1"/>
      </w:pPr>
      <w:r>
        <w:separator/>
      </w:r>
    </w:p>
  </w:footnote>
  <w:footnote w:type="continuationSeparator" w:id="0">
    <w:p w:rsidR="00B75DD5" w:rsidRDefault="00B75DD5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A5995"/>
    <w:multiLevelType w:val="hybridMultilevel"/>
    <w:tmpl w:val="CBC03AF8"/>
    <w:lvl w:ilvl="0" w:tplc="4EF6AB0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9BD48A6"/>
    <w:multiLevelType w:val="hybridMultilevel"/>
    <w:tmpl w:val="E0CA3A30"/>
    <w:lvl w:ilvl="0" w:tplc="EB2C9184">
      <w:numFmt w:val="bullet"/>
      <w:lvlText w:val=""/>
      <w:lvlJc w:val="left"/>
      <w:pPr>
        <w:ind w:left="760" w:hanging="360"/>
      </w:pPr>
      <w:rPr>
        <w:rFonts w:ascii="Wingdings" w:eastAsia="굴림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5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8" w15:restartNumberingAfterBreak="0">
    <w:nsid w:val="531D3975"/>
    <w:multiLevelType w:val="hybridMultilevel"/>
    <w:tmpl w:val="13B2E4E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0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983750C"/>
    <w:multiLevelType w:val="hybridMultilevel"/>
    <w:tmpl w:val="2BD033B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12"/>
  </w:num>
  <w:num w:numId="5">
    <w:abstractNumId w:val="7"/>
  </w:num>
  <w:num w:numId="6">
    <w:abstractNumId w:val="10"/>
  </w:num>
  <w:num w:numId="7">
    <w:abstractNumId w:val="4"/>
  </w:num>
  <w:num w:numId="8">
    <w:abstractNumId w:val="9"/>
  </w:num>
  <w:num w:numId="9">
    <w:abstractNumId w:val="2"/>
  </w:num>
  <w:num w:numId="10">
    <w:abstractNumId w:val="11"/>
  </w:num>
  <w:num w:numId="11">
    <w:abstractNumId w:val="8"/>
  </w:num>
  <w:num w:numId="12">
    <w:abstractNumId w:val="0"/>
  </w:num>
  <w:num w:numId="13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6FC2"/>
    <w:rsid w:val="00007D49"/>
    <w:rsid w:val="000101E6"/>
    <w:rsid w:val="000107D7"/>
    <w:rsid w:val="00010BDB"/>
    <w:rsid w:val="000115EF"/>
    <w:rsid w:val="00011A28"/>
    <w:rsid w:val="00011F21"/>
    <w:rsid w:val="0001208A"/>
    <w:rsid w:val="00013346"/>
    <w:rsid w:val="0001366B"/>
    <w:rsid w:val="00013814"/>
    <w:rsid w:val="00014846"/>
    <w:rsid w:val="00014939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2E5"/>
    <w:rsid w:val="000213F6"/>
    <w:rsid w:val="000219F3"/>
    <w:rsid w:val="00022C3F"/>
    <w:rsid w:val="000235E8"/>
    <w:rsid w:val="000238E0"/>
    <w:rsid w:val="000239B0"/>
    <w:rsid w:val="00023E16"/>
    <w:rsid w:val="000245A1"/>
    <w:rsid w:val="00024693"/>
    <w:rsid w:val="00024E84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5F05"/>
    <w:rsid w:val="000365FE"/>
    <w:rsid w:val="00036F96"/>
    <w:rsid w:val="000373D2"/>
    <w:rsid w:val="000376D1"/>
    <w:rsid w:val="00037B0F"/>
    <w:rsid w:val="00037B16"/>
    <w:rsid w:val="00037B8B"/>
    <w:rsid w:val="00037DFD"/>
    <w:rsid w:val="00037E05"/>
    <w:rsid w:val="00037FA8"/>
    <w:rsid w:val="000402DB"/>
    <w:rsid w:val="00040402"/>
    <w:rsid w:val="00040555"/>
    <w:rsid w:val="000408EB"/>
    <w:rsid w:val="00041A1D"/>
    <w:rsid w:val="00042897"/>
    <w:rsid w:val="00042EDA"/>
    <w:rsid w:val="000433D7"/>
    <w:rsid w:val="000434C4"/>
    <w:rsid w:val="000438F3"/>
    <w:rsid w:val="00043C90"/>
    <w:rsid w:val="00043E77"/>
    <w:rsid w:val="0004411C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502C3"/>
    <w:rsid w:val="00050301"/>
    <w:rsid w:val="00050670"/>
    <w:rsid w:val="00050C70"/>
    <w:rsid w:val="00050F82"/>
    <w:rsid w:val="000510C2"/>
    <w:rsid w:val="000510E2"/>
    <w:rsid w:val="000518FD"/>
    <w:rsid w:val="00051E26"/>
    <w:rsid w:val="000526DD"/>
    <w:rsid w:val="000526DE"/>
    <w:rsid w:val="00053587"/>
    <w:rsid w:val="00053D06"/>
    <w:rsid w:val="000549EC"/>
    <w:rsid w:val="00054BB9"/>
    <w:rsid w:val="00054E41"/>
    <w:rsid w:val="00055251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76D5"/>
    <w:rsid w:val="000679F2"/>
    <w:rsid w:val="00070A00"/>
    <w:rsid w:val="00071169"/>
    <w:rsid w:val="00071957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6445"/>
    <w:rsid w:val="000770A6"/>
    <w:rsid w:val="0007793F"/>
    <w:rsid w:val="00077A82"/>
    <w:rsid w:val="00077B34"/>
    <w:rsid w:val="00080AAF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3DA4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5E80"/>
    <w:rsid w:val="000965C3"/>
    <w:rsid w:val="00096668"/>
    <w:rsid w:val="00096BDC"/>
    <w:rsid w:val="00097820"/>
    <w:rsid w:val="00097E76"/>
    <w:rsid w:val="000A0A3D"/>
    <w:rsid w:val="000A0F65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684C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4C1D"/>
    <w:rsid w:val="000B59C4"/>
    <w:rsid w:val="000B5A58"/>
    <w:rsid w:val="000B5C84"/>
    <w:rsid w:val="000B661F"/>
    <w:rsid w:val="000B6C0E"/>
    <w:rsid w:val="000B77F7"/>
    <w:rsid w:val="000B7C82"/>
    <w:rsid w:val="000B7DC2"/>
    <w:rsid w:val="000C0FC0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ADA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4F56"/>
    <w:rsid w:val="000E5149"/>
    <w:rsid w:val="000E5B23"/>
    <w:rsid w:val="000E61FD"/>
    <w:rsid w:val="000E6730"/>
    <w:rsid w:val="000E6793"/>
    <w:rsid w:val="000E6924"/>
    <w:rsid w:val="000E6AD0"/>
    <w:rsid w:val="000E71AE"/>
    <w:rsid w:val="000E72C6"/>
    <w:rsid w:val="000F0969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3D8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3DC3"/>
    <w:rsid w:val="00113FF1"/>
    <w:rsid w:val="00114B0E"/>
    <w:rsid w:val="00114F6E"/>
    <w:rsid w:val="001157CC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2FA8"/>
    <w:rsid w:val="001240CA"/>
    <w:rsid w:val="001240FE"/>
    <w:rsid w:val="0012464A"/>
    <w:rsid w:val="00125542"/>
    <w:rsid w:val="001256D3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88C"/>
    <w:rsid w:val="00133D3E"/>
    <w:rsid w:val="00133DDB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893"/>
    <w:rsid w:val="00141DF6"/>
    <w:rsid w:val="00141EB7"/>
    <w:rsid w:val="00142FD0"/>
    <w:rsid w:val="00143018"/>
    <w:rsid w:val="001431EF"/>
    <w:rsid w:val="00143673"/>
    <w:rsid w:val="00143870"/>
    <w:rsid w:val="001438BB"/>
    <w:rsid w:val="00143C4A"/>
    <w:rsid w:val="001440E9"/>
    <w:rsid w:val="0014442F"/>
    <w:rsid w:val="0014448F"/>
    <w:rsid w:val="001444AD"/>
    <w:rsid w:val="0014587A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B71"/>
    <w:rsid w:val="00152F37"/>
    <w:rsid w:val="00153409"/>
    <w:rsid w:val="0015343A"/>
    <w:rsid w:val="00154078"/>
    <w:rsid w:val="00155299"/>
    <w:rsid w:val="00156BDB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583"/>
    <w:rsid w:val="00164255"/>
    <w:rsid w:val="001643C4"/>
    <w:rsid w:val="0016465C"/>
    <w:rsid w:val="00164B22"/>
    <w:rsid w:val="001653C3"/>
    <w:rsid w:val="00165911"/>
    <w:rsid w:val="00165B69"/>
    <w:rsid w:val="00166A4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598"/>
    <w:rsid w:val="00172910"/>
    <w:rsid w:val="0017380A"/>
    <w:rsid w:val="00173A7C"/>
    <w:rsid w:val="00173ED8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0B8"/>
    <w:rsid w:val="001801CA"/>
    <w:rsid w:val="00180B55"/>
    <w:rsid w:val="00180E7E"/>
    <w:rsid w:val="0018157E"/>
    <w:rsid w:val="00181AE0"/>
    <w:rsid w:val="00181DA4"/>
    <w:rsid w:val="00181DA6"/>
    <w:rsid w:val="001820B2"/>
    <w:rsid w:val="0018297F"/>
    <w:rsid w:val="0018341E"/>
    <w:rsid w:val="00183B4F"/>
    <w:rsid w:val="00184CD7"/>
    <w:rsid w:val="00184F6B"/>
    <w:rsid w:val="00186015"/>
    <w:rsid w:val="00187274"/>
    <w:rsid w:val="001879C6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C9B"/>
    <w:rsid w:val="00197F62"/>
    <w:rsid w:val="001A0212"/>
    <w:rsid w:val="001A025E"/>
    <w:rsid w:val="001A1147"/>
    <w:rsid w:val="001A118E"/>
    <w:rsid w:val="001A1B91"/>
    <w:rsid w:val="001A1DF7"/>
    <w:rsid w:val="001A2734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703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3D9"/>
    <w:rsid w:val="001B7731"/>
    <w:rsid w:val="001B780F"/>
    <w:rsid w:val="001B7965"/>
    <w:rsid w:val="001B7BBB"/>
    <w:rsid w:val="001B7F70"/>
    <w:rsid w:val="001C0710"/>
    <w:rsid w:val="001C0F5C"/>
    <w:rsid w:val="001C1938"/>
    <w:rsid w:val="001C1CB6"/>
    <w:rsid w:val="001C2004"/>
    <w:rsid w:val="001C271D"/>
    <w:rsid w:val="001C271E"/>
    <w:rsid w:val="001C2BA4"/>
    <w:rsid w:val="001C3BCA"/>
    <w:rsid w:val="001C43B3"/>
    <w:rsid w:val="001C4512"/>
    <w:rsid w:val="001C474E"/>
    <w:rsid w:val="001C4C59"/>
    <w:rsid w:val="001C556B"/>
    <w:rsid w:val="001C5934"/>
    <w:rsid w:val="001C5D6D"/>
    <w:rsid w:val="001C6805"/>
    <w:rsid w:val="001C710D"/>
    <w:rsid w:val="001C726B"/>
    <w:rsid w:val="001C7D29"/>
    <w:rsid w:val="001D04C5"/>
    <w:rsid w:val="001D070E"/>
    <w:rsid w:val="001D0FA9"/>
    <w:rsid w:val="001D109C"/>
    <w:rsid w:val="001D12E9"/>
    <w:rsid w:val="001D2308"/>
    <w:rsid w:val="001D233D"/>
    <w:rsid w:val="001D2A60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6EBB"/>
    <w:rsid w:val="001E78C4"/>
    <w:rsid w:val="001E7996"/>
    <w:rsid w:val="001E79DC"/>
    <w:rsid w:val="001F0052"/>
    <w:rsid w:val="001F011D"/>
    <w:rsid w:val="001F03D1"/>
    <w:rsid w:val="001F04F0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643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516F"/>
    <w:rsid w:val="00205708"/>
    <w:rsid w:val="0020628B"/>
    <w:rsid w:val="00206371"/>
    <w:rsid w:val="00207551"/>
    <w:rsid w:val="00207751"/>
    <w:rsid w:val="0021091F"/>
    <w:rsid w:val="00210A68"/>
    <w:rsid w:val="00210F6F"/>
    <w:rsid w:val="00211387"/>
    <w:rsid w:val="00211C3F"/>
    <w:rsid w:val="00213174"/>
    <w:rsid w:val="00213D43"/>
    <w:rsid w:val="002143C5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4A2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E92"/>
    <w:rsid w:val="00226ECE"/>
    <w:rsid w:val="00227237"/>
    <w:rsid w:val="00227A9F"/>
    <w:rsid w:val="00227BFC"/>
    <w:rsid w:val="00230908"/>
    <w:rsid w:val="00230C26"/>
    <w:rsid w:val="00231344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21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77C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883"/>
    <w:rsid w:val="00272B1F"/>
    <w:rsid w:val="00272C30"/>
    <w:rsid w:val="00272E20"/>
    <w:rsid w:val="002732C7"/>
    <w:rsid w:val="0027378C"/>
    <w:rsid w:val="00273B23"/>
    <w:rsid w:val="0027476A"/>
    <w:rsid w:val="00274824"/>
    <w:rsid w:val="00274C04"/>
    <w:rsid w:val="00274C40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896"/>
    <w:rsid w:val="002839C4"/>
    <w:rsid w:val="00283B37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C40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BB0"/>
    <w:rsid w:val="002A15A8"/>
    <w:rsid w:val="002A1A29"/>
    <w:rsid w:val="002A1C97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B7C27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3D0"/>
    <w:rsid w:val="002C5EED"/>
    <w:rsid w:val="002C686C"/>
    <w:rsid w:val="002C72A3"/>
    <w:rsid w:val="002C75B8"/>
    <w:rsid w:val="002C78C9"/>
    <w:rsid w:val="002C78D5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3753"/>
    <w:rsid w:val="002E39A4"/>
    <w:rsid w:val="002E3B89"/>
    <w:rsid w:val="002E3F21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59D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194"/>
    <w:rsid w:val="003079CD"/>
    <w:rsid w:val="003102DA"/>
    <w:rsid w:val="0031084C"/>
    <w:rsid w:val="00310BED"/>
    <w:rsid w:val="00310EF8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4664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AF6"/>
    <w:rsid w:val="00334D59"/>
    <w:rsid w:val="00335010"/>
    <w:rsid w:val="0033505B"/>
    <w:rsid w:val="00335FEC"/>
    <w:rsid w:val="00336B4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3B68"/>
    <w:rsid w:val="00343F11"/>
    <w:rsid w:val="0034415C"/>
    <w:rsid w:val="00345860"/>
    <w:rsid w:val="00345FC9"/>
    <w:rsid w:val="00346104"/>
    <w:rsid w:val="00346EA6"/>
    <w:rsid w:val="00347309"/>
    <w:rsid w:val="00347625"/>
    <w:rsid w:val="00347A79"/>
    <w:rsid w:val="0035012D"/>
    <w:rsid w:val="00350174"/>
    <w:rsid w:val="0035055C"/>
    <w:rsid w:val="0035061B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5D4"/>
    <w:rsid w:val="003569D0"/>
    <w:rsid w:val="00356A2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3B80"/>
    <w:rsid w:val="00365114"/>
    <w:rsid w:val="0036517C"/>
    <w:rsid w:val="00365D8C"/>
    <w:rsid w:val="00366142"/>
    <w:rsid w:val="00366579"/>
    <w:rsid w:val="00366E15"/>
    <w:rsid w:val="00367271"/>
    <w:rsid w:val="00367EE8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1DD0"/>
    <w:rsid w:val="00382A67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7B0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712"/>
    <w:rsid w:val="003A191F"/>
    <w:rsid w:val="003A1B84"/>
    <w:rsid w:val="003A1DF2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6F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852"/>
    <w:rsid w:val="003B393A"/>
    <w:rsid w:val="003B397D"/>
    <w:rsid w:val="003B3A8B"/>
    <w:rsid w:val="003B3CED"/>
    <w:rsid w:val="003B3F4B"/>
    <w:rsid w:val="003B421D"/>
    <w:rsid w:val="003B44FE"/>
    <w:rsid w:val="003B460D"/>
    <w:rsid w:val="003B47B3"/>
    <w:rsid w:val="003B490A"/>
    <w:rsid w:val="003B4E82"/>
    <w:rsid w:val="003B54B4"/>
    <w:rsid w:val="003B555C"/>
    <w:rsid w:val="003B556E"/>
    <w:rsid w:val="003B5684"/>
    <w:rsid w:val="003B734D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9A4"/>
    <w:rsid w:val="003C2A76"/>
    <w:rsid w:val="003C3041"/>
    <w:rsid w:val="003C3440"/>
    <w:rsid w:val="003C3CB1"/>
    <w:rsid w:val="003C4129"/>
    <w:rsid w:val="003C48BC"/>
    <w:rsid w:val="003C4A2F"/>
    <w:rsid w:val="003C4E6D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3578"/>
    <w:rsid w:val="003D3D16"/>
    <w:rsid w:val="003D44F4"/>
    <w:rsid w:val="003D4F49"/>
    <w:rsid w:val="003D5C52"/>
    <w:rsid w:val="003D6695"/>
    <w:rsid w:val="003D6954"/>
    <w:rsid w:val="003D6C89"/>
    <w:rsid w:val="003D7139"/>
    <w:rsid w:val="003D71A1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1B9"/>
    <w:rsid w:val="003E237E"/>
    <w:rsid w:val="003E303B"/>
    <w:rsid w:val="003E36AE"/>
    <w:rsid w:val="003E37D0"/>
    <w:rsid w:val="003E382F"/>
    <w:rsid w:val="003E3CC7"/>
    <w:rsid w:val="003E586E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964"/>
    <w:rsid w:val="003F6A88"/>
    <w:rsid w:val="003F6DF2"/>
    <w:rsid w:val="003F75F3"/>
    <w:rsid w:val="003F78CD"/>
    <w:rsid w:val="003F79FA"/>
    <w:rsid w:val="004000FC"/>
    <w:rsid w:val="00400187"/>
    <w:rsid w:val="004001DD"/>
    <w:rsid w:val="0040078F"/>
    <w:rsid w:val="004008A6"/>
    <w:rsid w:val="00400A6D"/>
    <w:rsid w:val="004024C8"/>
    <w:rsid w:val="00402A81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23EC"/>
    <w:rsid w:val="00412AED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2281"/>
    <w:rsid w:val="00423382"/>
    <w:rsid w:val="00423A7A"/>
    <w:rsid w:val="00423F88"/>
    <w:rsid w:val="0042485A"/>
    <w:rsid w:val="00425389"/>
    <w:rsid w:val="004258C4"/>
    <w:rsid w:val="00426505"/>
    <w:rsid w:val="004268B0"/>
    <w:rsid w:val="00426FB0"/>
    <w:rsid w:val="00427222"/>
    <w:rsid w:val="004277A0"/>
    <w:rsid w:val="004303D9"/>
    <w:rsid w:val="00430E2D"/>
    <w:rsid w:val="0043165B"/>
    <w:rsid w:val="004321B3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9D"/>
    <w:rsid w:val="004446D1"/>
    <w:rsid w:val="00444D48"/>
    <w:rsid w:val="0044522F"/>
    <w:rsid w:val="004452D6"/>
    <w:rsid w:val="0044565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9F6"/>
    <w:rsid w:val="00464BD5"/>
    <w:rsid w:val="0046539A"/>
    <w:rsid w:val="00465A0B"/>
    <w:rsid w:val="00466DCC"/>
    <w:rsid w:val="0046721D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260"/>
    <w:rsid w:val="00476348"/>
    <w:rsid w:val="00476B5C"/>
    <w:rsid w:val="00477173"/>
    <w:rsid w:val="00477690"/>
    <w:rsid w:val="00477EA8"/>
    <w:rsid w:val="0048011C"/>
    <w:rsid w:val="0048021D"/>
    <w:rsid w:val="00481987"/>
    <w:rsid w:val="00481C38"/>
    <w:rsid w:val="00482A9C"/>
    <w:rsid w:val="00482C23"/>
    <w:rsid w:val="00483AB4"/>
    <w:rsid w:val="00483F8C"/>
    <w:rsid w:val="00484772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A4D"/>
    <w:rsid w:val="00492B7C"/>
    <w:rsid w:val="00492BD4"/>
    <w:rsid w:val="0049340B"/>
    <w:rsid w:val="00493A11"/>
    <w:rsid w:val="00496829"/>
    <w:rsid w:val="00496AFC"/>
    <w:rsid w:val="00496CFF"/>
    <w:rsid w:val="00497310"/>
    <w:rsid w:val="004979E0"/>
    <w:rsid w:val="004A038F"/>
    <w:rsid w:val="004A0A88"/>
    <w:rsid w:val="004A107F"/>
    <w:rsid w:val="004A1205"/>
    <w:rsid w:val="004A13E1"/>
    <w:rsid w:val="004A2AD0"/>
    <w:rsid w:val="004A4547"/>
    <w:rsid w:val="004A468D"/>
    <w:rsid w:val="004A4DED"/>
    <w:rsid w:val="004A5092"/>
    <w:rsid w:val="004A543A"/>
    <w:rsid w:val="004A5954"/>
    <w:rsid w:val="004A5A88"/>
    <w:rsid w:val="004A5C11"/>
    <w:rsid w:val="004A5E1D"/>
    <w:rsid w:val="004A6164"/>
    <w:rsid w:val="004A6480"/>
    <w:rsid w:val="004A66CA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3ACE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344"/>
    <w:rsid w:val="004C16AA"/>
    <w:rsid w:val="004C1B18"/>
    <w:rsid w:val="004C24F6"/>
    <w:rsid w:val="004C2987"/>
    <w:rsid w:val="004C2ECE"/>
    <w:rsid w:val="004C3057"/>
    <w:rsid w:val="004C4236"/>
    <w:rsid w:val="004C47E4"/>
    <w:rsid w:val="004C4A42"/>
    <w:rsid w:val="004C4C46"/>
    <w:rsid w:val="004C793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9E9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2F38"/>
    <w:rsid w:val="004E30A8"/>
    <w:rsid w:val="004E3139"/>
    <w:rsid w:val="004E364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E7E56"/>
    <w:rsid w:val="004F027F"/>
    <w:rsid w:val="004F0879"/>
    <w:rsid w:val="004F291B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E9F"/>
    <w:rsid w:val="00500777"/>
    <w:rsid w:val="00501554"/>
    <w:rsid w:val="005020DE"/>
    <w:rsid w:val="005023F5"/>
    <w:rsid w:val="00502682"/>
    <w:rsid w:val="005033D5"/>
    <w:rsid w:val="005039FE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301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39A"/>
    <w:rsid w:val="00520515"/>
    <w:rsid w:val="00520EBF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460"/>
    <w:rsid w:val="00527D06"/>
    <w:rsid w:val="0053023C"/>
    <w:rsid w:val="00530742"/>
    <w:rsid w:val="00530937"/>
    <w:rsid w:val="00530D1C"/>
    <w:rsid w:val="005315CB"/>
    <w:rsid w:val="00531943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7B2"/>
    <w:rsid w:val="00540E02"/>
    <w:rsid w:val="00540ED7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15"/>
    <w:rsid w:val="00545848"/>
    <w:rsid w:val="00545C22"/>
    <w:rsid w:val="00545EFE"/>
    <w:rsid w:val="00546101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369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36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EE1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8E3"/>
    <w:rsid w:val="005A6AF7"/>
    <w:rsid w:val="005A7D61"/>
    <w:rsid w:val="005B0190"/>
    <w:rsid w:val="005B13CE"/>
    <w:rsid w:val="005B1526"/>
    <w:rsid w:val="005B1C82"/>
    <w:rsid w:val="005B1F8F"/>
    <w:rsid w:val="005B2814"/>
    <w:rsid w:val="005B2B56"/>
    <w:rsid w:val="005B3468"/>
    <w:rsid w:val="005B3525"/>
    <w:rsid w:val="005B4AAC"/>
    <w:rsid w:val="005B5B86"/>
    <w:rsid w:val="005B71AD"/>
    <w:rsid w:val="005B7902"/>
    <w:rsid w:val="005C0A4F"/>
    <w:rsid w:val="005C1577"/>
    <w:rsid w:val="005C166B"/>
    <w:rsid w:val="005C1A19"/>
    <w:rsid w:val="005C2E08"/>
    <w:rsid w:val="005C307F"/>
    <w:rsid w:val="005C3095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BFF"/>
    <w:rsid w:val="005D1C1E"/>
    <w:rsid w:val="005D1C56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09D"/>
    <w:rsid w:val="005D7446"/>
    <w:rsid w:val="005D76AD"/>
    <w:rsid w:val="005D77A9"/>
    <w:rsid w:val="005E00B5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4C3A"/>
    <w:rsid w:val="005E50FD"/>
    <w:rsid w:val="005E5FAE"/>
    <w:rsid w:val="005E602A"/>
    <w:rsid w:val="005E6C0C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50A"/>
    <w:rsid w:val="00600A6F"/>
    <w:rsid w:val="00600ECF"/>
    <w:rsid w:val="00601193"/>
    <w:rsid w:val="00602116"/>
    <w:rsid w:val="00602916"/>
    <w:rsid w:val="00602EB2"/>
    <w:rsid w:val="006035CF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465"/>
    <w:rsid w:val="00611593"/>
    <w:rsid w:val="00611A28"/>
    <w:rsid w:val="00611E3D"/>
    <w:rsid w:val="00611E53"/>
    <w:rsid w:val="00612170"/>
    <w:rsid w:val="00612686"/>
    <w:rsid w:val="00612A70"/>
    <w:rsid w:val="00613158"/>
    <w:rsid w:val="0061323C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4047"/>
    <w:rsid w:val="006243C6"/>
    <w:rsid w:val="00624CD6"/>
    <w:rsid w:val="00624D64"/>
    <w:rsid w:val="006252C0"/>
    <w:rsid w:val="00625D9F"/>
    <w:rsid w:val="00626174"/>
    <w:rsid w:val="00626D55"/>
    <w:rsid w:val="0062706A"/>
    <w:rsid w:val="0062720C"/>
    <w:rsid w:val="006275D8"/>
    <w:rsid w:val="006300B9"/>
    <w:rsid w:val="00630AA5"/>
    <w:rsid w:val="00631003"/>
    <w:rsid w:val="0063150B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A3E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47F2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0436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0EB4"/>
    <w:rsid w:val="006710A2"/>
    <w:rsid w:val="00671ABC"/>
    <w:rsid w:val="00671D1B"/>
    <w:rsid w:val="006729B6"/>
    <w:rsid w:val="00672ABC"/>
    <w:rsid w:val="00672FAB"/>
    <w:rsid w:val="006739BA"/>
    <w:rsid w:val="00675092"/>
    <w:rsid w:val="006755CD"/>
    <w:rsid w:val="006757E1"/>
    <w:rsid w:val="006759AD"/>
    <w:rsid w:val="00676A7B"/>
    <w:rsid w:val="00676F9D"/>
    <w:rsid w:val="006770BF"/>
    <w:rsid w:val="00677703"/>
    <w:rsid w:val="00677C25"/>
    <w:rsid w:val="00680601"/>
    <w:rsid w:val="0068065F"/>
    <w:rsid w:val="00680879"/>
    <w:rsid w:val="00680F81"/>
    <w:rsid w:val="00681B95"/>
    <w:rsid w:val="00682EEA"/>
    <w:rsid w:val="006843CA"/>
    <w:rsid w:val="0068586B"/>
    <w:rsid w:val="00685E5D"/>
    <w:rsid w:val="006863F0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4FFF"/>
    <w:rsid w:val="006955ED"/>
    <w:rsid w:val="00695818"/>
    <w:rsid w:val="006959EF"/>
    <w:rsid w:val="00695CFB"/>
    <w:rsid w:val="006973EF"/>
    <w:rsid w:val="00697D4F"/>
    <w:rsid w:val="00697F11"/>
    <w:rsid w:val="006A059D"/>
    <w:rsid w:val="006A0EF3"/>
    <w:rsid w:val="006A1986"/>
    <w:rsid w:val="006A19C2"/>
    <w:rsid w:val="006A1CF4"/>
    <w:rsid w:val="006A3391"/>
    <w:rsid w:val="006A46A0"/>
    <w:rsid w:val="006A554E"/>
    <w:rsid w:val="006A5C48"/>
    <w:rsid w:val="006A5C9C"/>
    <w:rsid w:val="006A61EB"/>
    <w:rsid w:val="006A76AB"/>
    <w:rsid w:val="006B0CBE"/>
    <w:rsid w:val="006B1249"/>
    <w:rsid w:val="006B1917"/>
    <w:rsid w:val="006B2882"/>
    <w:rsid w:val="006B36E6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2CDC"/>
    <w:rsid w:val="006C320E"/>
    <w:rsid w:val="006C42F6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4CBA"/>
    <w:rsid w:val="006D50B7"/>
    <w:rsid w:val="006D5DBA"/>
    <w:rsid w:val="006D62AB"/>
    <w:rsid w:val="006D6879"/>
    <w:rsid w:val="006D6911"/>
    <w:rsid w:val="006D6BDE"/>
    <w:rsid w:val="006D6DC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D1"/>
    <w:rsid w:val="006E2353"/>
    <w:rsid w:val="006E24DD"/>
    <w:rsid w:val="006E259E"/>
    <w:rsid w:val="006E2861"/>
    <w:rsid w:val="006E31E8"/>
    <w:rsid w:val="006E32F4"/>
    <w:rsid w:val="006E3796"/>
    <w:rsid w:val="006E3C2B"/>
    <w:rsid w:val="006E4B46"/>
    <w:rsid w:val="006E5D44"/>
    <w:rsid w:val="006E62D6"/>
    <w:rsid w:val="006E65ED"/>
    <w:rsid w:val="006E6C69"/>
    <w:rsid w:val="006E6DED"/>
    <w:rsid w:val="006E7545"/>
    <w:rsid w:val="006E7D66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3F9"/>
    <w:rsid w:val="00702189"/>
    <w:rsid w:val="007024BD"/>
    <w:rsid w:val="007038EB"/>
    <w:rsid w:val="007044B5"/>
    <w:rsid w:val="007047F4"/>
    <w:rsid w:val="00705279"/>
    <w:rsid w:val="00705336"/>
    <w:rsid w:val="00705342"/>
    <w:rsid w:val="00705759"/>
    <w:rsid w:val="00705828"/>
    <w:rsid w:val="00705B9A"/>
    <w:rsid w:val="00705C82"/>
    <w:rsid w:val="00705C9B"/>
    <w:rsid w:val="00706188"/>
    <w:rsid w:val="007061FA"/>
    <w:rsid w:val="00706A7E"/>
    <w:rsid w:val="0070771D"/>
    <w:rsid w:val="0070789E"/>
    <w:rsid w:val="00707ECD"/>
    <w:rsid w:val="00707F72"/>
    <w:rsid w:val="00710514"/>
    <w:rsid w:val="00710960"/>
    <w:rsid w:val="00710F93"/>
    <w:rsid w:val="00711881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92C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65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198C"/>
    <w:rsid w:val="00732265"/>
    <w:rsid w:val="00732684"/>
    <w:rsid w:val="00732A4B"/>
    <w:rsid w:val="00732EB7"/>
    <w:rsid w:val="00732FD8"/>
    <w:rsid w:val="0073360A"/>
    <w:rsid w:val="00733D4F"/>
    <w:rsid w:val="00733F42"/>
    <w:rsid w:val="00734D9E"/>
    <w:rsid w:val="00734F4C"/>
    <w:rsid w:val="007355DE"/>
    <w:rsid w:val="00735B61"/>
    <w:rsid w:val="00735B6E"/>
    <w:rsid w:val="0073657F"/>
    <w:rsid w:val="007367D6"/>
    <w:rsid w:val="00736828"/>
    <w:rsid w:val="00736A72"/>
    <w:rsid w:val="00736BCB"/>
    <w:rsid w:val="00736C57"/>
    <w:rsid w:val="00736D24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4F48"/>
    <w:rsid w:val="0076508D"/>
    <w:rsid w:val="00766478"/>
    <w:rsid w:val="00766C68"/>
    <w:rsid w:val="00766D95"/>
    <w:rsid w:val="00767289"/>
    <w:rsid w:val="00767899"/>
    <w:rsid w:val="007678ED"/>
    <w:rsid w:val="00767E28"/>
    <w:rsid w:val="00770660"/>
    <w:rsid w:val="00770C90"/>
    <w:rsid w:val="0077100D"/>
    <w:rsid w:val="00771356"/>
    <w:rsid w:val="007713F7"/>
    <w:rsid w:val="00771986"/>
    <w:rsid w:val="00771B72"/>
    <w:rsid w:val="007725EA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D29"/>
    <w:rsid w:val="00783E10"/>
    <w:rsid w:val="00783E95"/>
    <w:rsid w:val="007852C7"/>
    <w:rsid w:val="00785D99"/>
    <w:rsid w:val="00785E77"/>
    <w:rsid w:val="00785EF1"/>
    <w:rsid w:val="0078604A"/>
    <w:rsid w:val="007863B1"/>
    <w:rsid w:val="00786704"/>
    <w:rsid w:val="007871A7"/>
    <w:rsid w:val="00787588"/>
    <w:rsid w:val="007877FC"/>
    <w:rsid w:val="00787B4A"/>
    <w:rsid w:val="00790186"/>
    <w:rsid w:val="00790917"/>
    <w:rsid w:val="00791287"/>
    <w:rsid w:val="00792D23"/>
    <w:rsid w:val="00794AA3"/>
    <w:rsid w:val="00794AE1"/>
    <w:rsid w:val="00794DB4"/>
    <w:rsid w:val="00794EF0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1B80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B7E6A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3156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D68DA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F7C"/>
    <w:rsid w:val="007E720A"/>
    <w:rsid w:val="007E77AB"/>
    <w:rsid w:val="007E7810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6B2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91C"/>
    <w:rsid w:val="00800E82"/>
    <w:rsid w:val="008017A0"/>
    <w:rsid w:val="00802549"/>
    <w:rsid w:val="00802587"/>
    <w:rsid w:val="00802913"/>
    <w:rsid w:val="00802AF2"/>
    <w:rsid w:val="00802F15"/>
    <w:rsid w:val="00803505"/>
    <w:rsid w:val="00803727"/>
    <w:rsid w:val="00803853"/>
    <w:rsid w:val="008038D9"/>
    <w:rsid w:val="00804812"/>
    <w:rsid w:val="00805788"/>
    <w:rsid w:val="008059BC"/>
    <w:rsid w:val="00805A20"/>
    <w:rsid w:val="00805E13"/>
    <w:rsid w:val="00805ED6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2F6"/>
    <w:rsid w:val="00813D34"/>
    <w:rsid w:val="00813E33"/>
    <w:rsid w:val="00813ECB"/>
    <w:rsid w:val="008163EC"/>
    <w:rsid w:val="0081665D"/>
    <w:rsid w:val="00816753"/>
    <w:rsid w:val="00816DB1"/>
    <w:rsid w:val="00817112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B65"/>
    <w:rsid w:val="008249CE"/>
    <w:rsid w:val="00824A39"/>
    <w:rsid w:val="00824B16"/>
    <w:rsid w:val="00824E39"/>
    <w:rsid w:val="008265A4"/>
    <w:rsid w:val="00826F36"/>
    <w:rsid w:val="008272D4"/>
    <w:rsid w:val="0082732B"/>
    <w:rsid w:val="00830961"/>
    <w:rsid w:val="00831283"/>
    <w:rsid w:val="00831309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2777"/>
    <w:rsid w:val="0085315E"/>
    <w:rsid w:val="00853FEB"/>
    <w:rsid w:val="00854A86"/>
    <w:rsid w:val="00855F19"/>
    <w:rsid w:val="008563A1"/>
    <w:rsid w:val="008563CE"/>
    <w:rsid w:val="00856AD1"/>
    <w:rsid w:val="00856B76"/>
    <w:rsid w:val="0085701F"/>
    <w:rsid w:val="008604E3"/>
    <w:rsid w:val="0086072E"/>
    <w:rsid w:val="00860751"/>
    <w:rsid w:val="00861AFD"/>
    <w:rsid w:val="00862556"/>
    <w:rsid w:val="00862843"/>
    <w:rsid w:val="0086360B"/>
    <w:rsid w:val="0086451F"/>
    <w:rsid w:val="00864D16"/>
    <w:rsid w:val="00865441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257"/>
    <w:rsid w:val="008764E6"/>
    <w:rsid w:val="008765E8"/>
    <w:rsid w:val="00876D2C"/>
    <w:rsid w:val="00876F31"/>
    <w:rsid w:val="00880CFD"/>
    <w:rsid w:val="008810DA"/>
    <w:rsid w:val="00881530"/>
    <w:rsid w:val="00881C47"/>
    <w:rsid w:val="008822BD"/>
    <w:rsid w:val="00882FD8"/>
    <w:rsid w:val="00883010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0F6"/>
    <w:rsid w:val="00890722"/>
    <w:rsid w:val="00891AE9"/>
    <w:rsid w:val="00892D7D"/>
    <w:rsid w:val="00892F4B"/>
    <w:rsid w:val="00893B47"/>
    <w:rsid w:val="008946AF"/>
    <w:rsid w:val="008946BF"/>
    <w:rsid w:val="00895822"/>
    <w:rsid w:val="00896020"/>
    <w:rsid w:val="00896593"/>
    <w:rsid w:val="00896921"/>
    <w:rsid w:val="00897B3F"/>
    <w:rsid w:val="008A0092"/>
    <w:rsid w:val="008A0490"/>
    <w:rsid w:val="008A0AB1"/>
    <w:rsid w:val="008A12AE"/>
    <w:rsid w:val="008A191C"/>
    <w:rsid w:val="008A1C52"/>
    <w:rsid w:val="008A1EB9"/>
    <w:rsid w:val="008A1F5D"/>
    <w:rsid w:val="008A324F"/>
    <w:rsid w:val="008A3257"/>
    <w:rsid w:val="008A3FF3"/>
    <w:rsid w:val="008A425E"/>
    <w:rsid w:val="008A42A5"/>
    <w:rsid w:val="008A44BC"/>
    <w:rsid w:val="008A4FD2"/>
    <w:rsid w:val="008A594A"/>
    <w:rsid w:val="008A5EB0"/>
    <w:rsid w:val="008A6B47"/>
    <w:rsid w:val="008A73A6"/>
    <w:rsid w:val="008A79BA"/>
    <w:rsid w:val="008B003B"/>
    <w:rsid w:val="008B042C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014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0D94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2E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C6B"/>
    <w:rsid w:val="0090432B"/>
    <w:rsid w:val="0090452A"/>
    <w:rsid w:val="00904B01"/>
    <w:rsid w:val="0090626C"/>
    <w:rsid w:val="0090637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D6"/>
    <w:rsid w:val="009149B0"/>
    <w:rsid w:val="0091532F"/>
    <w:rsid w:val="00915A10"/>
    <w:rsid w:val="0091606D"/>
    <w:rsid w:val="0091608F"/>
    <w:rsid w:val="00916563"/>
    <w:rsid w:val="00916B30"/>
    <w:rsid w:val="0091759E"/>
    <w:rsid w:val="00917BCE"/>
    <w:rsid w:val="009208D1"/>
    <w:rsid w:val="0092098A"/>
    <w:rsid w:val="00920D26"/>
    <w:rsid w:val="00920EB7"/>
    <w:rsid w:val="00921635"/>
    <w:rsid w:val="00921963"/>
    <w:rsid w:val="00921D4E"/>
    <w:rsid w:val="00921F81"/>
    <w:rsid w:val="009226B6"/>
    <w:rsid w:val="009228E2"/>
    <w:rsid w:val="0092331E"/>
    <w:rsid w:val="00924F1A"/>
    <w:rsid w:val="0092507C"/>
    <w:rsid w:val="009252EC"/>
    <w:rsid w:val="00925976"/>
    <w:rsid w:val="00925D9C"/>
    <w:rsid w:val="00925F64"/>
    <w:rsid w:val="009266E5"/>
    <w:rsid w:val="00927071"/>
    <w:rsid w:val="0092779D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4FC5"/>
    <w:rsid w:val="00935669"/>
    <w:rsid w:val="009356A5"/>
    <w:rsid w:val="009358E3"/>
    <w:rsid w:val="00935D8B"/>
    <w:rsid w:val="009361AB"/>
    <w:rsid w:val="00936281"/>
    <w:rsid w:val="00936492"/>
    <w:rsid w:val="00936864"/>
    <w:rsid w:val="00936B77"/>
    <w:rsid w:val="00936F44"/>
    <w:rsid w:val="00936F4A"/>
    <w:rsid w:val="0093700A"/>
    <w:rsid w:val="009374F2"/>
    <w:rsid w:val="0093796C"/>
    <w:rsid w:val="00937D3F"/>
    <w:rsid w:val="00937DBB"/>
    <w:rsid w:val="0094040E"/>
    <w:rsid w:val="00940E5F"/>
    <w:rsid w:val="009413E7"/>
    <w:rsid w:val="00941601"/>
    <w:rsid w:val="0094196A"/>
    <w:rsid w:val="00941979"/>
    <w:rsid w:val="00942620"/>
    <w:rsid w:val="00942B6F"/>
    <w:rsid w:val="009446B6"/>
    <w:rsid w:val="00944C46"/>
    <w:rsid w:val="0094501A"/>
    <w:rsid w:val="009453E3"/>
    <w:rsid w:val="009458CE"/>
    <w:rsid w:val="00945C78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35CD"/>
    <w:rsid w:val="00953762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2266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04"/>
    <w:rsid w:val="009709E8"/>
    <w:rsid w:val="00970FA2"/>
    <w:rsid w:val="00971499"/>
    <w:rsid w:val="0097158C"/>
    <w:rsid w:val="00971783"/>
    <w:rsid w:val="00972931"/>
    <w:rsid w:val="00973181"/>
    <w:rsid w:val="00973444"/>
    <w:rsid w:val="00973BF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57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ED1"/>
    <w:rsid w:val="009A3F67"/>
    <w:rsid w:val="009A45BF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6F8"/>
    <w:rsid w:val="009B5F43"/>
    <w:rsid w:val="009B63FA"/>
    <w:rsid w:val="009B6400"/>
    <w:rsid w:val="009B6914"/>
    <w:rsid w:val="009B69C4"/>
    <w:rsid w:val="009B6DE2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1D6B"/>
    <w:rsid w:val="009D2AAF"/>
    <w:rsid w:val="009D2AFE"/>
    <w:rsid w:val="009D3D0C"/>
    <w:rsid w:val="009D3DF3"/>
    <w:rsid w:val="009D42A4"/>
    <w:rsid w:val="009D54A7"/>
    <w:rsid w:val="009D5547"/>
    <w:rsid w:val="009D5BF8"/>
    <w:rsid w:val="009D614B"/>
    <w:rsid w:val="009D6472"/>
    <w:rsid w:val="009D6D9B"/>
    <w:rsid w:val="009D750A"/>
    <w:rsid w:val="009D782E"/>
    <w:rsid w:val="009E054B"/>
    <w:rsid w:val="009E0D77"/>
    <w:rsid w:val="009E0F39"/>
    <w:rsid w:val="009E13F9"/>
    <w:rsid w:val="009E274B"/>
    <w:rsid w:val="009E291E"/>
    <w:rsid w:val="009E2F51"/>
    <w:rsid w:val="009E308F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6C47"/>
    <w:rsid w:val="009E78E0"/>
    <w:rsid w:val="009E79DB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2C41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4F25"/>
    <w:rsid w:val="00A05CBA"/>
    <w:rsid w:val="00A065B2"/>
    <w:rsid w:val="00A06B36"/>
    <w:rsid w:val="00A06BC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AFA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1F"/>
    <w:rsid w:val="00A22AD4"/>
    <w:rsid w:val="00A22BB4"/>
    <w:rsid w:val="00A23427"/>
    <w:rsid w:val="00A23533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22F9"/>
    <w:rsid w:val="00A42ACD"/>
    <w:rsid w:val="00A42D3E"/>
    <w:rsid w:val="00A437D7"/>
    <w:rsid w:val="00A43AD3"/>
    <w:rsid w:val="00A44509"/>
    <w:rsid w:val="00A44596"/>
    <w:rsid w:val="00A45417"/>
    <w:rsid w:val="00A4586A"/>
    <w:rsid w:val="00A45AB1"/>
    <w:rsid w:val="00A45E2F"/>
    <w:rsid w:val="00A4634B"/>
    <w:rsid w:val="00A46A27"/>
    <w:rsid w:val="00A46AED"/>
    <w:rsid w:val="00A470D5"/>
    <w:rsid w:val="00A47D6E"/>
    <w:rsid w:val="00A501AE"/>
    <w:rsid w:val="00A51108"/>
    <w:rsid w:val="00A52251"/>
    <w:rsid w:val="00A52556"/>
    <w:rsid w:val="00A52B9E"/>
    <w:rsid w:val="00A52F83"/>
    <w:rsid w:val="00A530E6"/>
    <w:rsid w:val="00A53497"/>
    <w:rsid w:val="00A548D9"/>
    <w:rsid w:val="00A55032"/>
    <w:rsid w:val="00A55ECB"/>
    <w:rsid w:val="00A55F8D"/>
    <w:rsid w:val="00A57A04"/>
    <w:rsid w:val="00A614E7"/>
    <w:rsid w:val="00A6168D"/>
    <w:rsid w:val="00A61C3C"/>
    <w:rsid w:val="00A61DDD"/>
    <w:rsid w:val="00A61DDF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6B60"/>
    <w:rsid w:val="00A702ED"/>
    <w:rsid w:val="00A70456"/>
    <w:rsid w:val="00A71773"/>
    <w:rsid w:val="00A71C51"/>
    <w:rsid w:val="00A72322"/>
    <w:rsid w:val="00A72685"/>
    <w:rsid w:val="00A7275A"/>
    <w:rsid w:val="00A72CCA"/>
    <w:rsid w:val="00A73451"/>
    <w:rsid w:val="00A74147"/>
    <w:rsid w:val="00A74E3F"/>
    <w:rsid w:val="00A75186"/>
    <w:rsid w:val="00A76232"/>
    <w:rsid w:val="00A76693"/>
    <w:rsid w:val="00A76E55"/>
    <w:rsid w:val="00A775E3"/>
    <w:rsid w:val="00A7771F"/>
    <w:rsid w:val="00A77DF3"/>
    <w:rsid w:val="00A77E7B"/>
    <w:rsid w:val="00A808D5"/>
    <w:rsid w:val="00A80C7A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DE5"/>
    <w:rsid w:val="00A878AE"/>
    <w:rsid w:val="00A8796B"/>
    <w:rsid w:val="00A87E06"/>
    <w:rsid w:val="00A90352"/>
    <w:rsid w:val="00A9073D"/>
    <w:rsid w:val="00A90B73"/>
    <w:rsid w:val="00A90EE9"/>
    <w:rsid w:val="00A90FF5"/>
    <w:rsid w:val="00A91021"/>
    <w:rsid w:val="00A9173F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25C"/>
    <w:rsid w:val="00AA4781"/>
    <w:rsid w:val="00AA48AC"/>
    <w:rsid w:val="00AA535D"/>
    <w:rsid w:val="00AA5450"/>
    <w:rsid w:val="00AA56EA"/>
    <w:rsid w:val="00AA571D"/>
    <w:rsid w:val="00AA58EE"/>
    <w:rsid w:val="00AA6409"/>
    <w:rsid w:val="00AA6464"/>
    <w:rsid w:val="00AA6E3B"/>
    <w:rsid w:val="00AA753B"/>
    <w:rsid w:val="00AA75D5"/>
    <w:rsid w:val="00AB2575"/>
    <w:rsid w:val="00AB2790"/>
    <w:rsid w:val="00AB3902"/>
    <w:rsid w:val="00AB397B"/>
    <w:rsid w:val="00AB3DE2"/>
    <w:rsid w:val="00AB42AA"/>
    <w:rsid w:val="00AB43AC"/>
    <w:rsid w:val="00AB446A"/>
    <w:rsid w:val="00AB474D"/>
    <w:rsid w:val="00AB48D5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1B4"/>
    <w:rsid w:val="00AB745A"/>
    <w:rsid w:val="00AB78D3"/>
    <w:rsid w:val="00AB78F5"/>
    <w:rsid w:val="00AB7BB3"/>
    <w:rsid w:val="00AB7D5F"/>
    <w:rsid w:val="00AC019C"/>
    <w:rsid w:val="00AC0795"/>
    <w:rsid w:val="00AC0889"/>
    <w:rsid w:val="00AC1535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11B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B93"/>
    <w:rsid w:val="00AD5C19"/>
    <w:rsid w:val="00AD6658"/>
    <w:rsid w:val="00AD6883"/>
    <w:rsid w:val="00AD6AFB"/>
    <w:rsid w:val="00AD702B"/>
    <w:rsid w:val="00AD7044"/>
    <w:rsid w:val="00AE0652"/>
    <w:rsid w:val="00AE1291"/>
    <w:rsid w:val="00AE17E6"/>
    <w:rsid w:val="00AE1969"/>
    <w:rsid w:val="00AE2515"/>
    <w:rsid w:val="00AE26EA"/>
    <w:rsid w:val="00AE367A"/>
    <w:rsid w:val="00AE3EF8"/>
    <w:rsid w:val="00AE41E0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FE6"/>
    <w:rsid w:val="00AE7287"/>
    <w:rsid w:val="00AF02A6"/>
    <w:rsid w:val="00AF07B6"/>
    <w:rsid w:val="00AF08F6"/>
    <w:rsid w:val="00AF100F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878"/>
    <w:rsid w:val="00AF6AD0"/>
    <w:rsid w:val="00AF6B6F"/>
    <w:rsid w:val="00AF6F2F"/>
    <w:rsid w:val="00AF74AC"/>
    <w:rsid w:val="00B0017F"/>
    <w:rsid w:val="00B00181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4010"/>
    <w:rsid w:val="00B14130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0E"/>
    <w:rsid w:val="00B20EF0"/>
    <w:rsid w:val="00B21B28"/>
    <w:rsid w:val="00B21F35"/>
    <w:rsid w:val="00B228B8"/>
    <w:rsid w:val="00B22BD5"/>
    <w:rsid w:val="00B2372F"/>
    <w:rsid w:val="00B2402C"/>
    <w:rsid w:val="00B2453F"/>
    <w:rsid w:val="00B24DC2"/>
    <w:rsid w:val="00B25327"/>
    <w:rsid w:val="00B25942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EB5"/>
    <w:rsid w:val="00B4002F"/>
    <w:rsid w:val="00B4009C"/>
    <w:rsid w:val="00B40108"/>
    <w:rsid w:val="00B40441"/>
    <w:rsid w:val="00B405A7"/>
    <w:rsid w:val="00B405E9"/>
    <w:rsid w:val="00B406BD"/>
    <w:rsid w:val="00B40DC3"/>
    <w:rsid w:val="00B40E47"/>
    <w:rsid w:val="00B413A1"/>
    <w:rsid w:val="00B42061"/>
    <w:rsid w:val="00B42C87"/>
    <w:rsid w:val="00B4302E"/>
    <w:rsid w:val="00B430D4"/>
    <w:rsid w:val="00B436DF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0B73"/>
    <w:rsid w:val="00B5160B"/>
    <w:rsid w:val="00B51B87"/>
    <w:rsid w:val="00B51EB7"/>
    <w:rsid w:val="00B51F9B"/>
    <w:rsid w:val="00B52511"/>
    <w:rsid w:val="00B52558"/>
    <w:rsid w:val="00B531D1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D08"/>
    <w:rsid w:val="00B71F45"/>
    <w:rsid w:val="00B72889"/>
    <w:rsid w:val="00B72BFB"/>
    <w:rsid w:val="00B72FD9"/>
    <w:rsid w:val="00B7313B"/>
    <w:rsid w:val="00B73C38"/>
    <w:rsid w:val="00B73D38"/>
    <w:rsid w:val="00B73E16"/>
    <w:rsid w:val="00B740AB"/>
    <w:rsid w:val="00B74E0B"/>
    <w:rsid w:val="00B7544C"/>
    <w:rsid w:val="00B75541"/>
    <w:rsid w:val="00B7556E"/>
    <w:rsid w:val="00B75A01"/>
    <w:rsid w:val="00B75B80"/>
    <w:rsid w:val="00B75DD5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2F33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317"/>
    <w:rsid w:val="00BA0D4F"/>
    <w:rsid w:val="00BA0E88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FAB"/>
    <w:rsid w:val="00BB031B"/>
    <w:rsid w:val="00BB0579"/>
    <w:rsid w:val="00BB0CFA"/>
    <w:rsid w:val="00BB12C6"/>
    <w:rsid w:val="00BB19A1"/>
    <w:rsid w:val="00BB24AE"/>
    <w:rsid w:val="00BB2ABA"/>
    <w:rsid w:val="00BB33A7"/>
    <w:rsid w:val="00BB47D8"/>
    <w:rsid w:val="00BB4ADA"/>
    <w:rsid w:val="00BB55C9"/>
    <w:rsid w:val="00BB55D7"/>
    <w:rsid w:val="00BB59A8"/>
    <w:rsid w:val="00BB5BD7"/>
    <w:rsid w:val="00BB66AF"/>
    <w:rsid w:val="00BB692D"/>
    <w:rsid w:val="00BB6CA0"/>
    <w:rsid w:val="00BB7EC6"/>
    <w:rsid w:val="00BC05EA"/>
    <w:rsid w:val="00BC06A6"/>
    <w:rsid w:val="00BC0E01"/>
    <w:rsid w:val="00BC17A7"/>
    <w:rsid w:val="00BC187D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9D0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74A"/>
    <w:rsid w:val="00BD287A"/>
    <w:rsid w:val="00BD29DE"/>
    <w:rsid w:val="00BD3AA8"/>
    <w:rsid w:val="00BD494E"/>
    <w:rsid w:val="00BD4F13"/>
    <w:rsid w:val="00BD52E8"/>
    <w:rsid w:val="00BD5C0E"/>
    <w:rsid w:val="00BD5D4D"/>
    <w:rsid w:val="00BD5E2E"/>
    <w:rsid w:val="00BD5FBC"/>
    <w:rsid w:val="00BD6A5F"/>
    <w:rsid w:val="00BD7B0C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05DC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F60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899"/>
    <w:rsid w:val="00C02958"/>
    <w:rsid w:val="00C0342A"/>
    <w:rsid w:val="00C037DD"/>
    <w:rsid w:val="00C05100"/>
    <w:rsid w:val="00C05CD1"/>
    <w:rsid w:val="00C0724C"/>
    <w:rsid w:val="00C10085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66AD"/>
    <w:rsid w:val="00C1674F"/>
    <w:rsid w:val="00C169A9"/>
    <w:rsid w:val="00C17048"/>
    <w:rsid w:val="00C17785"/>
    <w:rsid w:val="00C17E82"/>
    <w:rsid w:val="00C2033C"/>
    <w:rsid w:val="00C203C3"/>
    <w:rsid w:val="00C2053C"/>
    <w:rsid w:val="00C20802"/>
    <w:rsid w:val="00C209FC"/>
    <w:rsid w:val="00C20A44"/>
    <w:rsid w:val="00C21552"/>
    <w:rsid w:val="00C22A82"/>
    <w:rsid w:val="00C22FD3"/>
    <w:rsid w:val="00C2356E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2792A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231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340"/>
    <w:rsid w:val="00C463F6"/>
    <w:rsid w:val="00C46501"/>
    <w:rsid w:val="00C46522"/>
    <w:rsid w:val="00C46A1A"/>
    <w:rsid w:val="00C473C7"/>
    <w:rsid w:val="00C50AC5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3F1"/>
    <w:rsid w:val="00C54A03"/>
    <w:rsid w:val="00C54F50"/>
    <w:rsid w:val="00C55782"/>
    <w:rsid w:val="00C55892"/>
    <w:rsid w:val="00C55CAD"/>
    <w:rsid w:val="00C55CCB"/>
    <w:rsid w:val="00C55EBF"/>
    <w:rsid w:val="00C5608F"/>
    <w:rsid w:val="00C56295"/>
    <w:rsid w:val="00C5631D"/>
    <w:rsid w:val="00C57ACF"/>
    <w:rsid w:val="00C57F72"/>
    <w:rsid w:val="00C60580"/>
    <w:rsid w:val="00C61383"/>
    <w:rsid w:val="00C61ADB"/>
    <w:rsid w:val="00C61C8D"/>
    <w:rsid w:val="00C61E08"/>
    <w:rsid w:val="00C63335"/>
    <w:rsid w:val="00C64C41"/>
    <w:rsid w:val="00C64EF6"/>
    <w:rsid w:val="00C65479"/>
    <w:rsid w:val="00C65ADE"/>
    <w:rsid w:val="00C65EDD"/>
    <w:rsid w:val="00C66073"/>
    <w:rsid w:val="00C664D2"/>
    <w:rsid w:val="00C6696F"/>
    <w:rsid w:val="00C6733F"/>
    <w:rsid w:val="00C7154D"/>
    <w:rsid w:val="00C717B8"/>
    <w:rsid w:val="00C71BAA"/>
    <w:rsid w:val="00C71EA2"/>
    <w:rsid w:val="00C7244E"/>
    <w:rsid w:val="00C729FF"/>
    <w:rsid w:val="00C72FCF"/>
    <w:rsid w:val="00C73204"/>
    <w:rsid w:val="00C73512"/>
    <w:rsid w:val="00C73AB0"/>
    <w:rsid w:val="00C73FEC"/>
    <w:rsid w:val="00C7446A"/>
    <w:rsid w:val="00C746A8"/>
    <w:rsid w:val="00C75832"/>
    <w:rsid w:val="00C76699"/>
    <w:rsid w:val="00C76F8F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7619"/>
    <w:rsid w:val="00C8782F"/>
    <w:rsid w:val="00C878E2"/>
    <w:rsid w:val="00C879CF"/>
    <w:rsid w:val="00C87E6D"/>
    <w:rsid w:val="00C90EEC"/>
    <w:rsid w:val="00C90FF2"/>
    <w:rsid w:val="00C9108D"/>
    <w:rsid w:val="00C912B8"/>
    <w:rsid w:val="00C91943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52F"/>
    <w:rsid w:val="00C97C32"/>
    <w:rsid w:val="00C97DC8"/>
    <w:rsid w:val="00CA07BD"/>
    <w:rsid w:val="00CA1318"/>
    <w:rsid w:val="00CA1CBC"/>
    <w:rsid w:val="00CA1DF0"/>
    <w:rsid w:val="00CA29D4"/>
    <w:rsid w:val="00CA2B41"/>
    <w:rsid w:val="00CA2C38"/>
    <w:rsid w:val="00CA2F86"/>
    <w:rsid w:val="00CA331C"/>
    <w:rsid w:val="00CA484E"/>
    <w:rsid w:val="00CA4E19"/>
    <w:rsid w:val="00CA5713"/>
    <w:rsid w:val="00CA6798"/>
    <w:rsid w:val="00CA7AA6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CC5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11E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5DB"/>
    <w:rsid w:val="00CD1D50"/>
    <w:rsid w:val="00CD2365"/>
    <w:rsid w:val="00CD2656"/>
    <w:rsid w:val="00CD2DC5"/>
    <w:rsid w:val="00CD3347"/>
    <w:rsid w:val="00CD3825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6913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261"/>
    <w:rsid w:val="00CE5408"/>
    <w:rsid w:val="00CE64F1"/>
    <w:rsid w:val="00CE6ACB"/>
    <w:rsid w:val="00CE6CEF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2F91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553"/>
    <w:rsid w:val="00CF5DD4"/>
    <w:rsid w:val="00CF5F8C"/>
    <w:rsid w:val="00CF6200"/>
    <w:rsid w:val="00CF625E"/>
    <w:rsid w:val="00CF6638"/>
    <w:rsid w:val="00CF6A44"/>
    <w:rsid w:val="00CF751A"/>
    <w:rsid w:val="00CF7744"/>
    <w:rsid w:val="00D00082"/>
    <w:rsid w:val="00D00646"/>
    <w:rsid w:val="00D0084A"/>
    <w:rsid w:val="00D00FFD"/>
    <w:rsid w:val="00D01158"/>
    <w:rsid w:val="00D01B6C"/>
    <w:rsid w:val="00D01BB4"/>
    <w:rsid w:val="00D01D7B"/>
    <w:rsid w:val="00D036BE"/>
    <w:rsid w:val="00D03E8E"/>
    <w:rsid w:val="00D042BE"/>
    <w:rsid w:val="00D043EC"/>
    <w:rsid w:val="00D0487E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3C3"/>
    <w:rsid w:val="00D1566F"/>
    <w:rsid w:val="00D15EA6"/>
    <w:rsid w:val="00D1650C"/>
    <w:rsid w:val="00D16A51"/>
    <w:rsid w:val="00D17C41"/>
    <w:rsid w:val="00D17C81"/>
    <w:rsid w:val="00D2089E"/>
    <w:rsid w:val="00D20D35"/>
    <w:rsid w:val="00D2194B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68BC"/>
    <w:rsid w:val="00D27691"/>
    <w:rsid w:val="00D301D2"/>
    <w:rsid w:val="00D30D71"/>
    <w:rsid w:val="00D30EEF"/>
    <w:rsid w:val="00D3200C"/>
    <w:rsid w:val="00D327AA"/>
    <w:rsid w:val="00D3291A"/>
    <w:rsid w:val="00D32E61"/>
    <w:rsid w:val="00D32ECB"/>
    <w:rsid w:val="00D32F4B"/>
    <w:rsid w:val="00D33257"/>
    <w:rsid w:val="00D337A1"/>
    <w:rsid w:val="00D33AEC"/>
    <w:rsid w:val="00D34862"/>
    <w:rsid w:val="00D35419"/>
    <w:rsid w:val="00D35ABF"/>
    <w:rsid w:val="00D3638D"/>
    <w:rsid w:val="00D36CB7"/>
    <w:rsid w:val="00D40079"/>
    <w:rsid w:val="00D4032D"/>
    <w:rsid w:val="00D426A7"/>
    <w:rsid w:val="00D42C41"/>
    <w:rsid w:val="00D43699"/>
    <w:rsid w:val="00D43736"/>
    <w:rsid w:val="00D43803"/>
    <w:rsid w:val="00D442BD"/>
    <w:rsid w:val="00D447A4"/>
    <w:rsid w:val="00D4569B"/>
    <w:rsid w:val="00D45705"/>
    <w:rsid w:val="00D458F2"/>
    <w:rsid w:val="00D45F25"/>
    <w:rsid w:val="00D466B4"/>
    <w:rsid w:val="00D467A2"/>
    <w:rsid w:val="00D46F06"/>
    <w:rsid w:val="00D478F1"/>
    <w:rsid w:val="00D47AA3"/>
    <w:rsid w:val="00D47D77"/>
    <w:rsid w:val="00D5011F"/>
    <w:rsid w:val="00D50A52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572F8"/>
    <w:rsid w:val="00D6012A"/>
    <w:rsid w:val="00D6029D"/>
    <w:rsid w:val="00D60328"/>
    <w:rsid w:val="00D6072B"/>
    <w:rsid w:val="00D6159B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67BAE"/>
    <w:rsid w:val="00D70192"/>
    <w:rsid w:val="00D70766"/>
    <w:rsid w:val="00D70D8D"/>
    <w:rsid w:val="00D725D7"/>
    <w:rsid w:val="00D73301"/>
    <w:rsid w:val="00D735B2"/>
    <w:rsid w:val="00D73DA4"/>
    <w:rsid w:val="00D7429D"/>
    <w:rsid w:val="00D75665"/>
    <w:rsid w:val="00D75898"/>
    <w:rsid w:val="00D75952"/>
    <w:rsid w:val="00D75A8B"/>
    <w:rsid w:val="00D7616C"/>
    <w:rsid w:val="00D7628C"/>
    <w:rsid w:val="00D76404"/>
    <w:rsid w:val="00D76637"/>
    <w:rsid w:val="00D76B37"/>
    <w:rsid w:val="00D76B9D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90704"/>
    <w:rsid w:val="00D90D51"/>
    <w:rsid w:val="00D910A2"/>
    <w:rsid w:val="00D916C3"/>
    <w:rsid w:val="00D917AC"/>
    <w:rsid w:val="00D9182C"/>
    <w:rsid w:val="00D9236C"/>
    <w:rsid w:val="00D9246B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3FF4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B23"/>
    <w:rsid w:val="00DB1E2C"/>
    <w:rsid w:val="00DB224A"/>
    <w:rsid w:val="00DB2733"/>
    <w:rsid w:val="00DB2997"/>
    <w:rsid w:val="00DB37C9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1EF8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79F"/>
    <w:rsid w:val="00DD0F99"/>
    <w:rsid w:val="00DD2387"/>
    <w:rsid w:val="00DD310D"/>
    <w:rsid w:val="00DD3602"/>
    <w:rsid w:val="00DD361D"/>
    <w:rsid w:val="00DD3A4C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05F"/>
    <w:rsid w:val="00DE11A2"/>
    <w:rsid w:val="00DE124F"/>
    <w:rsid w:val="00DE3530"/>
    <w:rsid w:val="00DE4094"/>
    <w:rsid w:val="00DE510D"/>
    <w:rsid w:val="00DE56E6"/>
    <w:rsid w:val="00DE5ADE"/>
    <w:rsid w:val="00DE6931"/>
    <w:rsid w:val="00DE69B3"/>
    <w:rsid w:val="00DE6F02"/>
    <w:rsid w:val="00DF02C7"/>
    <w:rsid w:val="00DF0A1E"/>
    <w:rsid w:val="00DF0A38"/>
    <w:rsid w:val="00DF0F57"/>
    <w:rsid w:val="00DF1189"/>
    <w:rsid w:val="00DF1B30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60DE"/>
    <w:rsid w:val="00E064E9"/>
    <w:rsid w:val="00E06837"/>
    <w:rsid w:val="00E06B0C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4148"/>
    <w:rsid w:val="00E142A5"/>
    <w:rsid w:val="00E14501"/>
    <w:rsid w:val="00E14751"/>
    <w:rsid w:val="00E149AE"/>
    <w:rsid w:val="00E1519E"/>
    <w:rsid w:val="00E151C5"/>
    <w:rsid w:val="00E1604A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633"/>
    <w:rsid w:val="00E23D14"/>
    <w:rsid w:val="00E23DDC"/>
    <w:rsid w:val="00E24569"/>
    <w:rsid w:val="00E25A7F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63D"/>
    <w:rsid w:val="00E33BE8"/>
    <w:rsid w:val="00E342A8"/>
    <w:rsid w:val="00E346FF"/>
    <w:rsid w:val="00E34F35"/>
    <w:rsid w:val="00E351DF"/>
    <w:rsid w:val="00E35C07"/>
    <w:rsid w:val="00E35FEE"/>
    <w:rsid w:val="00E367B2"/>
    <w:rsid w:val="00E37644"/>
    <w:rsid w:val="00E403FE"/>
    <w:rsid w:val="00E40848"/>
    <w:rsid w:val="00E40FF0"/>
    <w:rsid w:val="00E41207"/>
    <w:rsid w:val="00E42683"/>
    <w:rsid w:val="00E42AE9"/>
    <w:rsid w:val="00E4304E"/>
    <w:rsid w:val="00E432AC"/>
    <w:rsid w:val="00E434AB"/>
    <w:rsid w:val="00E43943"/>
    <w:rsid w:val="00E43997"/>
    <w:rsid w:val="00E43C02"/>
    <w:rsid w:val="00E44151"/>
    <w:rsid w:val="00E44832"/>
    <w:rsid w:val="00E4490D"/>
    <w:rsid w:val="00E4577C"/>
    <w:rsid w:val="00E465E4"/>
    <w:rsid w:val="00E47462"/>
    <w:rsid w:val="00E47607"/>
    <w:rsid w:val="00E47A2A"/>
    <w:rsid w:val="00E51473"/>
    <w:rsid w:val="00E514E0"/>
    <w:rsid w:val="00E5190B"/>
    <w:rsid w:val="00E51A4D"/>
    <w:rsid w:val="00E53390"/>
    <w:rsid w:val="00E53484"/>
    <w:rsid w:val="00E53735"/>
    <w:rsid w:val="00E53CA7"/>
    <w:rsid w:val="00E53D12"/>
    <w:rsid w:val="00E54068"/>
    <w:rsid w:val="00E54086"/>
    <w:rsid w:val="00E546A5"/>
    <w:rsid w:val="00E54802"/>
    <w:rsid w:val="00E54F11"/>
    <w:rsid w:val="00E55A86"/>
    <w:rsid w:val="00E56184"/>
    <w:rsid w:val="00E608A1"/>
    <w:rsid w:val="00E61035"/>
    <w:rsid w:val="00E617CE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02F"/>
    <w:rsid w:val="00E65D4F"/>
    <w:rsid w:val="00E65F99"/>
    <w:rsid w:val="00E66818"/>
    <w:rsid w:val="00E66F36"/>
    <w:rsid w:val="00E674C2"/>
    <w:rsid w:val="00E675FA"/>
    <w:rsid w:val="00E67E11"/>
    <w:rsid w:val="00E706FF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095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179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4B4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721"/>
    <w:rsid w:val="00EB4869"/>
    <w:rsid w:val="00EB62A5"/>
    <w:rsid w:val="00EB6903"/>
    <w:rsid w:val="00EB6F23"/>
    <w:rsid w:val="00EB7678"/>
    <w:rsid w:val="00EB77C7"/>
    <w:rsid w:val="00EB77E1"/>
    <w:rsid w:val="00EB7D8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83A"/>
    <w:rsid w:val="00EC39B8"/>
    <w:rsid w:val="00EC3BF0"/>
    <w:rsid w:val="00EC3C40"/>
    <w:rsid w:val="00EC4204"/>
    <w:rsid w:val="00EC4383"/>
    <w:rsid w:val="00EC457A"/>
    <w:rsid w:val="00EC4A20"/>
    <w:rsid w:val="00EC4A93"/>
    <w:rsid w:val="00EC52A0"/>
    <w:rsid w:val="00EC53FD"/>
    <w:rsid w:val="00EC59F4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A5"/>
    <w:rsid w:val="00ED1933"/>
    <w:rsid w:val="00ED295D"/>
    <w:rsid w:val="00ED2D71"/>
    <w:rsid w:val="00ED2D94"/>
    <w:rsid w:val="00ED330C"/>
    <w:rsid w:val="00ED37B1"/>
    <w:rsid w:val="00ED45C8"/>
    <w:rsid w:val="00ED4678"/>
    <w:rsid w:val="00ED46B6"/>
    <w:rsid w:val="00ED4B4B"/>
    <w:rsid w:val="00ED5136"/>
    <w:rsid w:val="00ED5688"/>
    <w:rsid w:val="00ED58EE"/>
    <w:rsid w:val="00ED5CD8"/>
    <w:rsid w:val="00ED5FE3"/>
    <w:rsid w:val="00ED65C7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4518"/>
    <w:rsid w:val="00EE4588"/>
    <w:rsid w:val="00EE46DF"/>
    <w:rsid w:val="00EE4DB6"/>
    <w:rsid w:val="00EE561C"/>
    <w:rsid w:val="00EE5CB8"/>
    <w:rsid w:val="00EE603B"/>
    <w:rsid w:val="00EE7158"/>
    <w:rsid w:val="00EE760A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409"/>
    <w:rsid w:val="00EF3E38"/>
    <w:rsid w:val="00EF4E63"/>
    <w:rsid w:val="00EF5281"/>
    <w:rsid w:val="00EF5C53"/>
    <w:rsid w:val="00EF688A"/>
    <w:rsid w:val="00EF68B6"/>
    <w:rsid w:val="00EF6BB4"/>
    <w:rsid w:val="00EF6D7D"/>
    <w:rsid w:val="00EF713C"/>
    <w:rsid w:val="00EF75A7"/>
    <w:rsid w:val="00F00A6D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3512"/>
    <w:rsid w:val="00F13B1D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CB"/>
    <w:rsid w:val="00F21680"/>
    <w:rsid w:val="00F218A1"/>
    <w:rsid w:val="00F21D41"/>
    <w:rsid w:val="00F220E9"/>
    <w:rsid w:val="00F2234A"/>
    <w:rsid w:val="00F22371"/>
    <w:rsid w:val="00F22640"/>
    <w:rsid w:val="00F24631"/>
    <w:rsid w:val="00F24F2A"/>
    <w:rsid w:val="00F24F96"/>
    <w:rsid w:val="00F25343"/>
    <w:rsid w:val="00F25588"/>
    <w:rsid w:val="00F27360"/>
    <w:rsid w:val="00F27FA3"/>
    <w:rsid w:val="00F3011C"/>
    <w:rsid w:val="00F30B04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400DD"/>
    <w:rsid w:val="00F40881"/>
    <w:rsid w:val="00F40CCF"/>
    <w:rsid w:val="00F4103F"/>
    <w:rsid w:val="00F41BC1"/>
    <w:rsid w:val="00F41DDC"/>
    <w:rsid w:val="00F41F31"/>
    <w:rsid w:val="00F420E9"/>
    <w:rsid w:val="00F42178"/>
    <w:rsid w:val="00F424DE"/>
    <w:rsid w:val="00F425FE"/>
    <w:rsid w:val="00F42996"/>
    <w:rsid w:val="00F42A9A"/>
    <w:rsid w:val="00F42D88"/>
    <w:rsid w:val="00F43747"/>
    <w:rsid w:val="00F43B75"/>
    <w:rsid w:val="00F43F64"/>
    <w:rsid w:val="00F445AB"/>
    <w:rsid w:val="00F4474C"/>
    <w:rsid w:val="00F452B8"/>
    <w:rsid w:val="00F468B3"/>
    <w:rsid w:val="00F46C3A"/>
    <w:rsid w:val="00F47274"/>
    <w:rsid w:val="00F476E1"/>
    <w:rsid w:val="00F50A4E"/>
    <w:rsid w:val="00F50E1C"/>
    <w:rsid w:val="00F51082"/>
    <w:rsid w:val="00F510B2"/>
    <w:rsid w:val="00F517AC"/>
    <w:rsid w:val="00F51E43"/>
    <w:rsid w:val="00F5229E"/>
    <w:rsid w:val="00F5236F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7E0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357"/>
    <w:rsid w:val="00F67951"/>
    <w:rsid w:val="00F67F33"/>
    <w:rsid w:val="00F70809"/>
    <w:rsid w:val="00F7098E"/>
    <w:rsid w:val="00F709C8"/>
    <w:rsid w:val="00F71B40"/>
    <w:rsid w:val="00F7249F"/>
    <w:rsid w:val="00F72CBA"/>
    <w:rsid w:val="00F72D47"/>
    <w:rsid w:val="00F73360"/>
    <w:rsid w:val="00F736D1"/>
    <w:rsid w:val="00F73EE3"/>
    <w:rsid w:val="00F74EE4"/>
    <w:rsid w:val="00F74F8B"/>
    <w:rsid w:val="00F75331"/>
    <w:rsid w:val="00F75813"/>
    <w:rsid w:val="00F758A0"/>
    <w:rsid w:val="00F75ADA"/>
    <w:rsid w:val="00F75B2A"/>
    <w:rsid w:val="00F75B92"/>
    <w:rsid w:val="00F75E98"/>
    <w:rsid w:val="00F76566"/>
    <w:rsid w:val="00F76F26"/>
    <w:rsid w:val="00F76F4F"/>
    <w:rsid w:val="00F7722C"/>
    <w:rsid w:val="00F772EF"/>
    <w:rsid w:val="00F77409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5840"/>
    <w:rsid w:val="00F85D03"/>
    <w:rsid w:val="00F8636E"/>
    <w:rsid w:val="00F86797"/>
    <w:rsid w:val="00F86AD6"/>
    <w:rsid w:val="00F86F20"/>
    <w:rsid w:val="00F87527"/>
    <w:rsid w:val="00F90094"/>
    <w:rsid w:val="00F91EE2"/>
    <w:rsid w:val="00F92739"/>
    <w:rsid w:val="00F93021"/>
    <w:rsid w:val="00F933EC"/>
    <w:rsid w:val="00F93859"/>
    <w:rsid w:val="00F93976"/>
    <w:rsid w:val="00F93F50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7384"/>
    <w:rsid w:val="00F9756D"/>
    <w:rsid w:val="00F97ECD"/>
    <w:rsid w:val="00FA00C0"/>
    <w:rsid w:val="00FA136B"/>
    <w:rsid w:val="00FA146D"/>
    <w:rsid w:val="00FA14C1"/>
    <w:rsid w:val="00FA17A0"/>
    <w:rsid w:val="00FA19E7"/>
    <w:rsid w:val="00FA22E0"/>
    <w:rsid w:val="00FA2438"/>
    <w:rsid w:val="00FA2B03"/>
    <w:rsid w:val="00FA2D98"/>
    <w:rsid w:val="00FA2F22"/>
    <w:rsid w:val="00FA3316"/>
    <w:rsid w:val="00FA38DC"/>
    <w:rsid w:val="00FA3917"/>
    <w:rsid w:val="00FA45DA"/>
    <w:rsid w:val="00FA4C44"/>
    <w:rsid w:val="00FA4D04"/>
    <w:rsid w:val="00FA5701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7E9"/>
    <w:rsid w:val="00FB3B07"/>
    <w:rsid w:val="00FB3C34"/>
    <w:rsid w:val="00FB45A2"/>
    <w:rsid w:val="00FB4616"/>
    <w:rsid w:val="00FB5332"/>
    <w:rsid w:val="00FB56F1"/>
    <w:rsid w:val="00FB5D99"/>
    <w:rsid w:val="00FB5F2C"/>
    <w:rsid w:val="00FB5F9F"/>
    <w:rsid w:val="00FB6269"/>
    <w:rsid w:val="00FB6287"/>
    <w:rsid w:val="00FB6549"/>
    <w:rsid w:val="00FB679B"/>
    <w:rsid w:val="00FB7747"/>
    <w:rsid w:val="00FC00E8"/>
    <w:rsid w:val="00FC0CEF"/>
    <w:rsid w:val="00FC0F14"/>
    <w:rsid w:val="00FC0F79"/>
    <w:rsid w:val="00FC1092"/>
    <w:rsid w:val="00FC19D4"/>
    <w:rsid w:val="00FC2456"/>
    <w:rsid w:val="00FC2F86"/>
    <w:rsid w:val="00FC352D"/>
    <w:rsid w:val="00FC37D8"/>
    <w:rsid w:val="00FC41D0"/>
    <w:rsid w:val="00FC431D"/>
    <w:rsid w:val="00FC493F"/>
    <w:rsid w:val="00FC516C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B0A"/>
    <w:rsid w:val="00FD3D39"/>
    <w:rsid w:val="00FD468C"/>
    <w:rsid w:val="00FD47DC"/>
    <w:rsid w:val="00FD490B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B29"/>
    <w:rsid w:val="00FE60BE"/>
    <w:rsid w:val="00FE6139"/>
    <w:rsid w:val="00FE6212"/>
    <w:rsid w:val="00FE6599"/>
    <w:rsid w:val="00FE724E"/>
    <w:rsid w:val="00FE7469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C9F32A8"/>
  <w15:chartTrackingRefBased/>
  <w15:docId w15:val="{9EFF6FB3-65A1-420B-85F6-A5AFEAB85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3E1"/>
    <w:pPr>
      <w:spacing w:after="180"/>
    </w:pPr>
    <w:rPr>
      <w:rFonts w:ascii="Times New Roman" w:eastAsia="굴림" w:hAnsi="Times New Roman"/>
      <w:lang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바탕"/>
      <w:noProof/>
      <w:lang w:val="en-GB"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  <w:rPr>
      <w:rFonts w:eastAsia="바탕"/>
      <w:lang w:val="en-GB"/>
    </w:r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rFonts w:eastAsia="바탕"/>
      <w:sz w:val="16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eastAsia="바탕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eastAsia="바탕" w:hAnsi="Arial"/>
      <w:sz w:val="18"/>
      <w:lang w:val="en-GB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  <w:rPr>
      <w:rFonts w:eastAsia="바탕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바탕"/>
      <w:lang w:val="en-GB"/>
    </w:rPr>
  </w:style>
  <w:style w:type="paragraph" w:customStyle="1" w:styleId="FP">
    <w:name w:val="FP"/>
    <w:basedOn w:val="a"/>
    <w:pPr>
      <w:spacing w:after="0"/>
    </w:pPr>
    <w:rPr>
      <w:rFonts w:eastAsia="바탕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eastAsia="바탕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  <w:lang w:val="en-GB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  <w:lang w:val="en-GB"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  <w:lang w:val="en-GB"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</w:rPr>
  </w:style>
  <w:style w:type="paragraph" w:customStyle="1" w:styleId="HE">
    <w:name w:val="HE"/>
    <w:basedOn w:val="a"/>
    <w:pPr>
      <w:spacing w:after="0"/>
    </w:pPr>
    <w:rPr>
      <w:rFonts w:eastAsia="MS Mincho"/>
      <w:b/>
      <w:lang w:val="en-GB"/>
    </w:rPr>
  </w:style>
  <w:style w:type="paragraph" w:styleId="ae">
    <w:name w:val="Plain Text"/>
    <w:basedOn w:val="a"/>
    <w:pPr>
      <w:spacing w:after="0"/>
    </w:pPr>
    <w:rPr>
      <w:rFonts w:ascii="Courier New" w:eastAsia="바탕" w:hAnsi="Courier New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rFonts w:eastAsia="바탕"/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eastAsia="바탕" w:hAnsi="Arial"/>
      <w:sz w:val="36"/>
      <w:lang w:val="en-GB"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  <w:lang w:val="en-GB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rFonts w:eastAsia="바탕"/>
      <w:i/>
      <w:sz w:val="22"/>
      <w:lang w:val="en-GB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</w:style>
  <w:style w:type="paragraph" w:styleId="25">
    <w:name w:val="Body Text 2"/>
    <w:basedOn w:val="a"/>
    <w:pPr>
      <w:spacing w:after="0"/>
      <w:jc w:val="both"/>
    </w:pPr>
    <w:rPr>
      <w:rFonts w:eastAsia="바탕"/>
      <w:sz w:val="24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eastAsia="바탕" w:hAnsi="Helvetica"/>
      <w:lang w:val="en-GB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바탕"/>
      <w:lang w:val="en-GB"/>
    </w:r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  <w:rPr>
      <w:rFonts w:eastAsia="바탕"/>
      <w:lang w:val="en-GB"/>
    </w:r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eastAsia="바탕" w:hAnsi="Bookman"/>
    </w:rPr>
  </w:style>
  <w:style w:type="paragraph" w:styleId="33">
    <w:name w:val="Body Text 3"/>
    <w:basedOn w:val="a"/>
    <w:rPr>
      <w:rFonts w:eastAsia="바탕"/>
      <w:b/>
      <w:i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  <w:lang w:val="en-GB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rFonts w:eastAsia="바탕"/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val="en-GB"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val="en-GB"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  <w:rPr>
      <w:rFonts w:eastAsia="바탕"/>
      <w:lang w:val="en-GB"/>
    </w:r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qFormat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styleId="afc">
    <w:name w:val="Strong"/>
    <w:basedOn w:val="a0"/>
    <w:qFormat/>
    <w:rsid w:val="006126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B5C23-19EC-48DD-AA3E-D3D79EF66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927</TotalTime>
  <Pages>2</Pages>
  <Words>902</Words>
  <Characters>5143</Characters>
  <Application>Microsoft Office Word</Application>
  <DocSecurity>0</DocSecurity>
  <Lines>42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CHOE</cp:lastModifiedBy>
  <cp:revision>27</cp:revision>
  <cp:lastPrinted>2014-08-09T03:01:00Z</cp:lastPrinted>
  <dcterms:created xsi:type="dcterms:W3CDTF">2018-09-19T06:01:00Z</dcterms:created>
  <dcterms:modified xsi:type="dcterms:W3CDTF">2018-09-28T02:06:00Z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